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8AB" w:rsidRDefault="001A6B24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 w:rsidRPr="001A6B24">
        <w:rPr>
          <w:rFonts w:ascii="Times New Roman" w:hAnsi="Times New Roman" w:cs="Times New Roman"/>
          <w:sz w:val="28"/>
          <w:szCs w:val="28"/>
        </w:rPr>
        <w:t>Блок 3 «Техническое задание»</w:t>
      </w:r>
      <w:bookmarkEnd w:id="0"/>
      <w:bookmarkEnd w:id="1"/>
    </w:p>
    <w:p w:rsidR="00867409" w:rsidRPr="00867409" w:rsidRDefault="00867409" w:rsidP="00F23CBD">
      <w:pPr>
        <w:spacing w:after="0"/>
        <w:jc w:val="center"/>
        <w:rPr>
          <w:rFonts w:ascii="Times New Roman" w:hAnsi="Times New Roman"/>
          <w:b/>
        </w:rPr>
      </w:pPr>
      <w:r w:rsidRPr="00867409">
        <w:rPr>
          <w:rFonts w:ascii="Times New Roman" w:hAnsi="Times New Roman"/>
          <w:b/>
        </w:rPr>
        <w:t>ТЕХНИЧЕСКОЕ ЗАДАНИЕ</w:t>
      </w:r>
    </w:p>
    <w:p w:rsidR="00DE261A" w:rsidRPr="00DE261A" w:rsidRDefault="00DE261A" w:rsidP="00DE261A">
      <w:pPr>
        <w:widowControl w:val="0"/>
        <w:spacing w:after="80" w:line="266" w:lineRule="exact"/>
        <w:ind w:right="260"/>
        <w:jc w:val="center"/>
        <w:rPr>
          <w:rFonts w:ascii="Times New Roman" w:hAnsi="Times New Roman"/>
        </w:rPr>
      </w:pPr>
      <w:r w:rsidRPr="00DE261A">
        <w:rPr>
          <w:rFonts w:ascii="Times New Roman" w:hAnsi="Times New Roman"/>
          <w:color w:val="000000"/>
          <w:sz w:val="24"/>
          <w:szCs w:val="24"/>
        </w:rPr>
        <w:t xml:space="preserve">«Поставка фильтрующих элементов </w:t>
      </w:r>
      <w:r w:rsidRPr="00DE261A">
        <w:rPr>
          <w:rFonts w:ascii="Times New Roman" w:hAnsi="Times New Roman"/>
          <w:lang w:val="en-US"/>
        </w:rPr>
        <w:t>Facet</w:t>
      </w:r>
      <w:r w:rsidRPr="00DE261A">
        <w:rPr>
          <w:rFonts w:ascii="Times New Roman" w:hAnsi="Times New Roman"/>
          <w:color w:val="000000"/>
          <w:sz w:val="24"/>
          <w:szCs w:val="24"/>
        </w:rPr>
        <w:t xml:space="preserve"> для очистки авиационного топлива для нужд</w:t>
      </w:r>
    </w:p>
    <w:p w:rsidR="00DE261A" w:rsidRPr="00DE261A" w:rsidRDefault="00DE261A" w:rsidP="00DE261A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DE261A">
        <w:rPr>
          <w:rFonts w:ascii="Times New Roman" w:hAnsi="Times New Roman"/>
          <w:color w:val="000000"/>
          <w:sz w:val="24"/>
          <w:szCs w:val="24"/>
        </w:rPr>
        <w:t>Акционерного общества «Топливо-заправочный сервис»</w:t>
      </w:r>
    </w:p>
    <w:tbl>
      <w:tblPr>
        <w:tblStyle w:val="6"/>
        <w:tblW w:w="10207" w:type="dxa"/>
        <w:tblInd w:w="-601" w:type="dxa"/>
        <w:tblLook w:val="04A0" w:firstRow="1" w:lastRow="0" w:firstColumn="1" w:lastColumn="0" w:noHBand="0" w:noVBand="1"/>
      </w:tblPr>
      <w:tblGrid>
        <w:gridCol w:w="973"/>
        <w:gridCol w:w="2354"/>
        <w:gridCol w:w="6880"/>
      </w:tblGrid>
      <w:tr w:rsidR="00DE261A" w:rsidRPr="00DE261A" w:rsidTr="00A75B1F">
        <w:tc>
          <w:tcPr>
            <w:tcW w:w="973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61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354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 xml:space="preserve">Заказчик </w:t>
            </w:r>
          </w:p>
        </w:tc>
        <w:tc>
          <w:tcPr>
            <w:tcW w:w="6880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Акционерное общество «Топливо-заправочный сервис»</w:t>
            </w:r>
          </w:p>
        </w:tc>
      </w:tr>
      <w:tr w:rsidR="00DE261A" w:rsidRPr="00DE261A" w:rsidTr="00A75B1F">
        <w:tc>
          <w:tcPr>
            <w:tcW w:w="973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61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54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color w:val="000000"/>
                <w:sz w:val="20"/>
                <w:szCs w:val="20"/>
              </w:rPr>
              <w:t>Предмет договора</w:t>
            </w:r>
          </w:p>
        </w:tc>
        <w:tc>
          <w:tcPr>
            <w:tcW w:w="6880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color w:val="000000"/>
                <w:sz w:val="20"/>
                <w:szCs w:val="20"/>
                <w:lang w:bidi="he-IL"/>
              </w:rPr>
              <w:t xml:space="preserve">Поставка фильтрующих элементов </w:t>
            </w:r>
            <w:r w:rsidRPr="00DE261A">
              <w:rPr>
                <w:rFonts w:ascii="Times New Roman" w:hAnsi="Times New Roman"/>
                <w:color w:val="000000"/>
                <w:sz w:val="20"/>
                <w:szCs w:val="20"/>
                <w:lang w:val="en-US" w:bidi="he-IL"/>
              </w:rPr>
              <w:t>Facet</w:t>
            </w:r>
            <w:r w:rsidRPr="00DE261A">
              <w:rPr>
                <w:rFonts w:ascii="Times New Roman" w:hAnsi="Times New Roman"/>
                <w:color w:val="000000"/>
                <w:sz w:val="20"/>
                <w:szCs w:val="20"/>
                <w:lang w:bidi="he-IL"/>
              </w:rPr>
              <w:t xml:space="preserve"> для очистки авиационного топлива</w:t>
            </w:r>
          </w:p>
        </w:tc>
      </w:tr>
      <w:tr w:rsidR="00DE261A" w:rsidRPr="00DE261A" w:rsidTr="00A75B1F">
        <w:tc>
          <w:tcPr>
            <w:tcW w:w="973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61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54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880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E261A" w:rsidRPr="00DE261A" w:rsidRDefault="00DE261A" w:rsidP="00DE26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E261A">
              <w:rPr>
                <w:rFonts w:ascii="Times New Roman" w:hAnsi="Times New Roman"/>
                <w:bCs/>
                <w:sz w:val="20"/>
                <w:szCs w:val="20"/>
              </w:rPr>
              <w:t>Приложение № 1 – Технические характеристики</w:t>
            </w:r>
          </w:p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261A" w:rsidRPr="00DE261A" w:rsidTr="00A75B1F">
        <w:tc>
          <w:tcPr>
            <w:tcW w:w="973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61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54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6880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Опцион Покупателя +30 / -70 процентов от общего количества продукции (услуг).</w:t>
            </w:r>
          </w:p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DE261A" w:rsidRPr="00DE261A" w:rsidTr="00A75B1F">
        <w:tc>
          <w:tcPr>
            <w:tcW w:w="973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61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54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Срок поставки</w:t>
            </w:r>
          </w:p>
        </w:tc>
        <w:tc>
          <w:tcPr>
            <w:tcW w:w="6880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В течение 90 (девяносто) рабочих дней с даты подачи заявки. Минимальная партия заказа в соответствии с направляемой заявкой составляет: - 20 штук.</w:t>
            </w:r>
          </w:p>
        </w:tc>
      </w:tr>
      <w:tr w:rsidR="00DE261A" w:rsidRPr="00DE261A" w:rsidTr="00A75B1F">
        <w:tc>
          <w:tcPr>
            <w:tcW w:w="973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54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6880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Срок действия договора 12 месяцев с даты подписания договора.</w:t>
            </w:r>
          </w:p>
        </w:tc>
      </w:tr>
      <w:tr w:rsidR="00DE261A" w:rsidRPr="00DE261A" w:rsidTr="00A75B1F">
        <w:tc>
          <w:tcPr>
            <w:tcW w:w="973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61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54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 xml:space="preserve">Гарантийный срок </w:t>
            </w:r>
          </w:p>
        </w:tc>
        <w:tc>
          <w:tcPr>
            <w:tcW w:w="6880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 xml:space="preserve">1. Гарантийный срок хранения фильтрующих элементов должен быть не менее 2-х лет от даты производства. </w:t>
            </w:r>
          </w:p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2. Гарантийный срок эксплуатации должен быть не менее 3-х лет от даты установки.</w:t>
            </w:r>
          </w:p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 xml:space="preserve">3. Гарантийный  </w:t>
            </w:r>
            <w:r w:rsidRPr="00DE261A">
              <w:rPr>
                <w:sz w:val="20"/>
                <w:szCs w:val="20"/>
              </w:rPr>
              <w:t xml:space="preserve">срок службы для сепарирующих элементов должен быть  </w:t>
            </w:r>
            <w:r w:rsidRPr="00DE261A">
              <w:rPr>
                <w:rFonts w:ascii="Times New Roman" w:hAnsi="Times New Roman"/>
                <w:sz w:val="20"/>
                <w:szCs w:val="20"/>
              </w:rPr>
              <w:t>не менее 3-х лет от даты установки.</w:t>
            </w:r>
          </w:p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Участник должен предоставить подтверждающие документы от производителя фильтрующих элементов. На момент поставки, срок изготовления фильтроэлементов не должен превышать шесть месяцев.</w:t>
            </w:r>
          </w:p>
        </w:tc>
      </w:tr>
      <w:tr w:rsidR="00DE261A" w:rsidRPr="00DE261A" w:rsidTr="00A75B1F">
        <w:tc>
          <w:tcPr>
            <w:tcW w:w="973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61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354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Адрес поставки</w:t>
            </w:r>
          </w:p>
        </w:tc>
        <w:tc>
          <w:tcPr>
            <w:tcW w:w="6880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 xml:space="preserve">г. Москва, Заводское шоссе, д.2, склад ГСМ (Горюче-смазочных материалов) №1; </w:t>
            </w:r>
          </w:p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- опасный производственный объект (на основании Федерального закона ФЗ -116 от 21.07.1997г.);</w:t>
            </w:r>
          </w:p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- склад горюче-смазочных материалов;</w:t>
            </w:r>
          </w:p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Объект авиационной инфраструктуры.</w:t>
            </w:r>
          </w:p>
        </w:tc>
      </w:tr>
      <w:tr w:rsidR="00DE261A" w:rsidRPr="00DE261A" w:rsidTr="00A75B1F">
        <w:tc>
          <w:tcPr>
            <w:tcW w:w="973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61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354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 xml:space="preserve">Стоимость товара </w:t>
            </w:r>
          </w:p>
        </w:tc>
        <w:tc>
          <w:tcPr>
            <w:tcW w:w="6880" w:type="dxa"/>
            <w:vAlign w:val="center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2. 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DE261A" w:rsidRPr="00DE261A" w:rsidTr="00A75B1F">
        <w:tc>
          <w:tcPr>
            <w:tcW w:w="973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61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354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Технические требования к фильтролементам</w:t>
            </w:r>
          </w:p>
        </w:tc>
        <w:tc>
          <w:tcPr>
            <w:tcW w:w="6880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1. Очистка светлых нефтепродуктов от механических загрязнений и коагуляции свободной воды.</w:t>
            </w:r>
          </w:p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 xml:space="preserve">2. Наличие Сертификата на фильтрующие элементы о соответствии стандарту  </w:t>
            </w:r>
            <w:r w:rsidRPr="00DE261A">
              <w:rPr>
                <w:rFonts w:ascii="Times New Roman" w:hAnsi="Times New Roman"/>
                <w:sz w:val="20"/>
                <w:szCs w:val="20"/>
                <w:lang w:val="en-US"/>
              </w:rPr>
              <w:t>EI</w:t>
            </w:r>
            <w:r w:rsidRPr="00DE261A">
              <w:rPr>
                <w:rFonts w:ascii="Times New Roman" w:hAnsi="Times New Roman"/>
                <w:sz w:val="20"/>
                <w:szCs w:val="20"/>
              </w:rPr>
              <w:t xml:space="preserve"> 1581 последней, действующей редакции.</w:t>
            </w:r>
          </w:p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3. В случае предложения аналогов фильтрующих элементов требуется предоставить в комплекте поставки:</w:t>
            </w:r>
          </w:p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 xml:space="preserve">- новую табличку «шильдик» заводского изготовления на корпус фильтра с указанием соответствия комбинации фильтроэлементов в корпусе фильтра стандарту </w:t>
            </w:r>
            <w:r w:rsidRPr="00DE261A">
              <w:rPr>
                <w:rFonts w:ascii="Times New Roman" w:hAnsi="Times New Roman"/>
                <w:sz w:val="20"/>
                <w:szCs w:val="20"/>
                <w:lang w:val="en-US"/>
              </w:rPr>
              <w:t>EI</w:t>
            </w:r>
            <w:r w:rsidRPr="00DE261A">
              <w:rPr>
                <w:rFonts w:ascii="Times New Roman" w:hAnsi="Times New Roman"/>
                <w:sz w:val="20"/>
                <w:szCs w:val="20"/>
              </w:rPr>
              <w:t xml:space="preserve"> 1581 последней, действующей редакции в соответствии с установленным стандартом </w:t>
            </w:r>
            <w:r w:rsidRPr="00DE261A">
              <w:rPr>
                <w:rFonts w:ascii="Times New Roman" w:hAnsi="Times New Roman"/>
                <w:sz w:val="20"/>
                <w:szCs w:val="20"/>
                <w:lang w:val="en-US"/>
              </w:rPr>
              <w:t>EI</w:t>
            </w:r>
            <w:r w:rsidRPr="00DE261A">
              <w:rPr>
                <w:rFonts w:ascii="Times New Roman" w:hAnsi="Times New Roman"/>
                <w:sz w:val="20"/>
                <w:szCs w:val="20"/>
              </w:rPr>
              <w:t xml:space="preserve"> 1582 последнего, действующего издания и Техническим Бюллетенем </w:t>
            </w:r>
            <w:r w:rsidRPr="00DE261A">
              <w:rPr>
                <w:rFonts w:ascii="Times New Roman" w:hAnsi="Times New Roman"/>
                <w:sz w:val="20"/>
                <w:szCs w:val="20"/>
                <w:lang w:val="en-US"/>
              </w:rPr>
              <w:t>JIG</w:t>
            </w:r>
            <w:r w:rsidRPr="00DE261A">
              <w:rPr>
                <w:rFonts w:ascii="Times New Roman" w:hAnsi="Times New Roman"/>
                <w:sz w:val="20"/>
                <w:szCs w:val="20"/>
              </w:rPr>
              <w:t xml:space="preserve"> №55;</w:t>
            </w:r>
          </w:p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- карту соответствия данных (similarity), где поставляемые элементы и конкретный фильтр квалифицированы как аналоги оригинальных элементов с характеристиками, подходящими к характеристикам фильтра и к комбинации элементов в данном фильтре.</w:t>
            </w:r>
          </w:p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 xml:space="preserve">4. Технические характеристики поставляемых элементов должны быть аналогичны характеристикам оригинальных элементов и должны соответствовать требованиям стандартом EI 1581 последней, действующей </w:t>
            </w:r>
            <w:r w:rsidRPr="00DE261A">
              <w:rPr>
                <w:rFonts w:ascii="Times New Roman" w:hAnsi="Times New Roman"/>
                <w:sz w:val="20"/>
                <w:szCs w:val="20"/>
              </w:rPr>
              <w:lastRenderedPageBreak/>
              <w:t>редакции. При этом обязательно должно быть учтено, что фильтроэлементы 1-й и 2-й ступеней для конкретного корпуса фильтра-водоотделителя обязательно должны быть одного производителя.</w:t>
            </w:r>
          </w:p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5. На каждом элементе должна быть нанесена в заводских условиях дата его изготовления.</w:t>
            </w:r>
          </w:p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261A" w:rsidRPr="00DE261A" w:rsidTr="00A75B1F">
        <w:tc>
          <w:tcPr>
            <w:tcW w:w="973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354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Требования к исполнителю</w:t>
            </w:r>
          </w:p>
        </w:tc>
        <w:tc>
          <w:tcPr>
            <w:tcW w:w="6880" w:type="dxa"/>
          </w:tcPr>
          <w:p w:rsidR="00DE261A" w:rsidRPr="00DE261A" w:rsidRDefault="00DE261A" w:rsidP="00DE261A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DE261A" w:rsidRPr="00DE261A" w:rsidTr="00A75B1F">
        <w:tc>
          <w:tcPr>
            <w:tcW w:w="973" w:type="dxa"/>
            <w:tcBorders>
              <w:right w:val="single" w:sz="4" w:space="0" w:color="auto"/>
            </w:tcBorders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E261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354" w:type="dxa"/>
            <w:tcBorders>
              <w:left w:val="single" w:sz="4" w:space="0" w:color="auto"/>
            </w:tcBorders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Требования к составу сопроводительной документации</w:t>
            </w:r>
          </w:p>
        </w:tc>
        <w:tc>
          <w:tcPr>
            <w:tcW w:w="6880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1.Сертификат соответствия/паспорт/иной документ завода-изготовителя с указанием даты производства партии, назначенных производителем сроков хранения и эксплуатации элементов.</w:t>
            </w:r>
          </w:p>
          <w:p w:rsidR="00DE261A" w:rsidRPr="00DE261A" w:rsidRDefault="00DE261A" w:rsidP="00DE261A">
            <w:pPr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2.Документ, содержащий официальные технические и эксплуатационные параметры элементов и рекомендации завода-изготовителя по эксплуатации элементов.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261A">
              <w:rPr>
                <w:rFonts w:ascii="Times New Roman" w:hAnsi="Times New Roman"/>
                <w:sz w:val="20"/>
                <w:szCs w:val="20"/>
              </w:rPr>
              <w:t>3. Технические условия (если применимо).</w:t>
            </w:r>
          </w:p>
        </w:tc>
      </w:tr>
    </w:tbl>
    <w:p w:rsidR="00DE261A" w:rsidRPr="00DE261A" w:rsidRDefault="00DE261A" w:rsidP="00DE261A">
      <w:pPr>
        <w:spacing w:line="360" w:lineRule="auto"/>
        <w:jc w:val="both"/>
        <w:rPr>
          <w:rFonts w:ascii="Times New Roman" w:hAnsi="Times New Roman"/>
          <w:bCs/>
        </w:rPr>
      </w:pPr>
    </w:p>
    <w:p w:rsidR="00DE261A" w:rsidRPr="00DE261A" w:rsidRDefault="00DE261A" w:rsidP="00DE261A">
      <w:pPr>
        <w:spacing w:line="360" w:lineRule="auto"/>
        <w:jc w:val="both"/>
        <w:rPr>
          <w:rFonts w:ascii="Times New Roman" w:hAnsi="Times New Roman"/>
          <w:bCs/>
        </w:rPr>
      </w:pPr>
      <w:r w:rsidRPr="00DE261A">
        <w:rPr>
          <w:rFonts w:ascii="Times New Roman" w:hAnsi="Times New Roman"/>
          <w:bCs/>
        </w:rPr>
        <w:t>Приложение № 1 - Технические характеристики</w:t>
      </w:r>
    </w:p>
    <w:p w:rsidR="00DE261A" w:rsidRPr="00DE261A" w:rsidRDefault="00DE261A" w:rsidP="00DE261A">
      <w:pPr>
        <w:spacing w:line="360" w:lineRule="auto"/>
        <w:jc w:val="both"/>
        <w:rPr>
          <w:rFonts w:ascii="Times New Roman" w:hAnsi="Times New Roman"/>
          <w:bCs/>
        </w:rPr>
      </w:pPr>
      <w:r w:rsidRPr="00DE261A">
        <w:rPr>
          <w:rFonts w:ascii="Times New Roman" w:hAnsi="Times New Roman"/>
          <w:bCs/>
        </w:rPr>
        <w:t>Приложение № 2 – Технические характеристики корпуса фильтра водоотделителя</w:t>
      </w:r>
    </w:p>
    <w:p w:rsidR="00DE261A" w:rsidRPr="00DE261A" w:rsidRDefault="00DE261A" w:rsidP="00DE261A">
      <w:pPr>
        <w:spacing w:line="360" w:lineRule="auto"/>
        <w:jc w:val="both"/>
        <w:rPr>
          <w:rFonts w:ascii="Times New Roman" w:hAnsi="Times New Roman"/>
          <w:bCs/>
        </w:rPr>
      </w:pPr>
      <w:r w:rsidRPr="00DE261A">
        <w:rPr>
          <w:rFonts w:ascii="Times New Roman" w:hAnsi="Times New Roman"/>
          <w:bCs/>
        </w:rPr>
        <w:t xml:space="preserve">Приложение № 3 – </w:t>
      </w:r>
      <w:r w:rsidRPr="00DE261A">
        <w:rPr>
          <w:rFonts w:ascii="Times New Roman" w:hAnsi="Times New Roman"/>
        </w:rPr>
        <w:t>Термины, определения и сокращения</w:t>
      </w:r>
    </w:p>
    <w:p w:rsidR="00867409" w:rsidRDefault="00867409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DE261A">
      <w:pPr>
        <w:ind w:left="2693" w:hanging="2693"/>
        <w:jc w:val="center"/>
        <w:rPr>
          <w:rFonts w:ascii="Times New Roman" w:hAnsi="Times New Roman"/>
        </w:rPr>
      </w:pPr>
    </w:p>
    <w:p w:rsidR="00DE261A" w:rsidRPr="00DE261A" w:rsidRDefault="00DE261A" w:rsidP="00DE261A">
      <w:pPr>
        <w:ind w:left="2693" w:hanging="2693"/>
        <w:jc w:val="center"/>
        <w:rPr>
          <w:rFonts w:ascii="Times New Roman" w:hAnsi="Times New Roman"/>
        </w:rPr>
      </w:pPr>
      <w:r w:rsidRPr="00DE261A">
        <w:rPr>
          <w:rFonts w:ascii="Times New Roman" w:hAnsi="Times New Roman"/>
        </w:rPr>
        <w:lastRenderedPageBreak/>
        <w:t>Приложение №1</w:t>
      </w:r>
    </w:p>
    <w:p w:rsidR="00DE261A" w:rsidRPr="00DE261A" w:rsidRDefault="00DE261A" w:rsidP="00DE261A">
      <w:pPr>
        <w:ind w:left="2693" w:hanging="2693"/>
        <w:jc w:val="center"/>
        <w:rPr>
          <w:rFonts w:ascii="Times New Roman" w:hAnsi="Times New Roman"/>
          <w:b/>
        </w:rPr>
      </w:pPr>
      <w:r w:rsidRPr="00DE261A">
        <w:rPr>
          <w:rFonts w:ascii="Times New Roman" w:hAnsi="Times New Roman"/>
          <w:b/>
        </w:rPr>
        <w:t>Технические характеристики</w:t>
      </w:r>
    </w:p>
    <w:p w:rsidR="00DE261A" w:rsidRPr="00DE261A" w:rsidRDefault="00DE261A" w:rsidP="00DE261A">
      <w:pPr>
        <w:jc w:val="center"/>
        <w:rPr>
          <w:rFonts w:ascii="Times New Roman" w:hAnsi="Times New Roman"/>
        </w:rPr>
      </w:pPr>
      <w:r w:rsidRPr="00DE261A">
        <w:rPr>
          <w:rFonts w:ascii="Times New Roman" w:hAnsi="Times New Roman"/>
          <w:b/>
          <w:bCs/>
        </w:rPr>
        <w:t>Техническое задание:</w:t>
      </w:r>
      <w:r w:rsidRPr="00DE261A">
        <w:rPr>
          <w:rFonts w:ascii="Times New Roman" w:hAnsi="Times New Roman"/>
          <w:b/>
        </w:rPr>
        <w:t xml:space="preserve"> </w:t>
      </w:r>
      <w:r w:rsidRPr="00DE261A">
        <w:rPr>
          <w:rFonts w:ascii="Times New Roman" w:hAnsi="Times New Roman"/>
        </w:rPr>
        <w:t>«Поставка фильтрующих элементов Facet</w:t>
      </w:r>
    </w:p>
    <w:p w:rsidR="00DE261A" w:rsidRPr="00DE261A" w:rsidRDefault="00DE261A" w:rsidP="00DE261A">
      <w:pPr>
        <w:jc w:val="center"/>
        <w:rPr>
          <w:rFonts w:ascii="Times New Roman" w:hAnsi="Times New Roman"/>
        </w:rPr>
      </w:pPr>
      <w:r w:rsidRPr="00DE261A">
        <w:rPr>
          <w:rFonts w:ascii="Times New Roman" w:hAnsi="Times New Roman"/>
        </w:rPr>
        <w:t xml:space="preserve"> для очистки авиационного топлива для нужд</w:t>
      </w:r>
    </w:p>
    <w:p w:rsidR="00DE261A" w:rsidRPr="00DE261A" w:rsidRDefault="00DE261A" w:rsidP="00DE261A">
      <w:pPr>
        <w:jc w:val="center"/>
        <w:rPr>
          <w:rFonts w:ascii="Times New Roman" w:hAnsi="Times New Roman"/>
        </w:rPr>
      </w:pPr>
      <w:r w:rsidRPr="00DE261A">
        <w:rPr>
          <w:rFonts w:ascii="Times New Roman" w:hAnsi="Times New Roman"/>
        </w:rPr>
        <w:t xml:space="preserve"> Акционерного общества «Топливо-заправочный сервис»</w:t>
      </w:r>
    </w:p>
    <w:tbl>
      <w:tblPr>
        <w:tblpPr w:leftFromText="180" w:rightFromText="180" w:vertAnchor="text" w:horzAnchor="page" w:tblpX="1114" w:tblpY="148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0"/>
        <w:gridCol w:w="1662"/>
        <w:gridCol w:w="850"/>
        <w:gridCol w:w="1418"/>
        <w:gridCol w:w="4961"/>
        <w:gridCol w:w="425"/>
        <w:gridCol w:w="567"/>
      </w:tblGrid>
      <w:tr w:rsidR="00DE261A" w:rsidRPr="00DE261A" w:rsidTr="00A75B1F">
        <w:trPr>
          <w:trHeight w:hRule="exact" w:val="773"/>
        </w:trPr>
        <w:tc>
          <w:tcPr>
            <w:tcW w:w="460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ind w:left="180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№</w:t>
            </w:r>
          </w:p>
        </w:tc>
        <w:tc>
          <w:tcPr>
            <w:tcW w:w="1662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850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74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Производитель</w:t>
            </w:r>
          </w:p>
        </w:tc>
        <w:tc>
          <w:tcPr>
            <w:tcW w:w="1418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ind w:left="180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Модификация</w:t>
            </w:r>
          </w:p>
        </w:tc>
        <w:tc>
          <w:tcPr>
            <w:tcW w:w="4961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ind w:left="280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Технические характеристики</w:t>
            </w:r>
          </w:p>
        </w:tc>
        <w:tc>
          <w:tcPr>
            <w:tcW w:w="425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Ед.</w:t>
            </w:r>
            <w:r w:rsidRPr="00DE261A">
              <w:rPr>
                <w:rFonts w:ascii="Times New Roman" w:hAnsi="Times New Roman"/>
                <w:lang w:val="en-US"/>
              </w:rPr>
              <w:t xml:space="preserve"> </w:t>
            </w:r>
            <w:r w:rsidRPr="00DE261A">
              <w:rPr>
                <w:rFonts w:ascii="Times New Roman" w:hAnsi="Times New Roman"/>
              </w:rPr>
              <w:t>изм.</w:t>
            </w:r>
          </w:p>
        </w:tc>
        <w:tc>
          <w:tcPr>
            <w:tcW w:w="567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Кол-во</w:t>
            </w:r>
          </w:p>
        </w:tc>
      </w:tr>
      <w:tr w:rsidR="00DE261A" w:rsidRPr="00DE261A" w:rsidTr="00A75B1F">
        <w:trPr>
          <w:trHeight w:hRule="exact" w:val="1082"/>
        </w:trPr>
        <w:tc>
          <w:tcPr>
            <w:tcW w:w="460" w:type="dxa"/>
            <w:shd w:val="clear" w:color="auto" w:fill="FFFFFF"/>
            <w:vAlign w:val="center"/>
          </w:tcPr>
          <w:p w:rsidR="00DE261A" w:rsidRPr="00DE261A" w:rsidRDefault="00DE261A" w:rsidP="00DE261A">
            <w:pPr>
              <w:widowControl w:val="0"/>
              <w:spacing w:after="0" w:line="266" w:lineRule="exact"/>
              <w:ind w:left="220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1</w:t>
            </w:r>
          </w:p>
        </w:tc>
        <w:tc>
          <w:tcPr>
            <w:tcW w:w="1662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Фильтроэлемент</w:t>
            </w:r>
          </w:p>
        </w:tc>
        <w:tc>
          <w:tcPr>
            <w:tcW w:w="850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Facet</w:t>
            </w:r>
          </w:p>
        </w:tc>
        <w:tc>
          <w:tcPr>
            <w:tcW w:w="1418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44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CAA-56-5</w:t>
            </w:r>
          </w:p>
        </w:tc>
        <w:tc>
          <w:tcPr>
            <w:tcW w:w="4961" w:type="dxa"/>
            <w:shd w:val="clear" w:color="auto" w:fill="FFFFFF"/>
          </w:tcPr>
          <w:p w:rsidR="00DE261A" w:rsidRPr="00D678D4" w:rsidRDefault="00DE261A" w:rsidP="00D678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D678D4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Coalescer cartridge</w:t>
            </w:r>
          </w:p>
          <w:p w:rsidR="00DE261A" w:rsidRPr="00DE261A" w:rsidRDefault="00DE261A" w:rsidP="00D678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D678D4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API 5 TH ED – тонкость фильтрации не более 3 мкм, а также коагуляция</w:t>
            </w:r>
            <w:r w:rsidRPr="00DE261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капель воды до необходимых размеров.</w:t>
            </w:r>
          </w:p>
        </w:tc>
        <w:tc>
          <w:tcPr>
            <w:tcW w:w="425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шт</w:t>
            </w:r>
          </w:p>
        </w:tc>
        <w:tc>
          <w:tcPr>
            <w:tcW w:w="567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67</w:t>
            </w:r>
          </w:p>
        </w:tc>
      </w:tr>
      <w:tr w:rsidR="00DE261A" w:rsidRPr="00DE261A" w:rsidTr="00A75B1F">
        <w:trPr>
          <w:trHeight w:hRule="exact" w:val="1140"/>
        </w:trPr>
        <w:tc>
          <w:tcPr>
            <w:tcW w:w="460" w:type="dxa"/>
            <w:shd w:val="clear" w:color="auto" w:fill="FFFFFF"/>
            <w:vAlign w:val="center"/>
          </w:tcPr>
          <w:p w:rsidR="00DE261A" w:rsidRPr="00DE261A" w:rsidRDefault="00DE261A" w:rsidP="00DE261A">
            <w:pPr>
              <w:widowControl w:val="0"/>
              <w:spacing w:after="0" w:line="266" w:lineRule="exact"/>
              <w:ind w:left="220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2</w:t>
            </w:r>
          </w:p>
        </w:tc>
        <w:tc>
          <w:tcPr>
            <w:tcW w:w="1662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Фильтроэлемент</w:t>
            </w:r>
          </w:p>
        </w:tc>
        <w:tc>
          <w:tcPr>
            <w:tcW w:w="850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Facet</w:t>
            </w:r>
          </w:p>
        </w:tc>
        <w:tc>
          <w:tcPr>
            <w:tcW w:w="1418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44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CAA-56-5SB</w:t>
            </w:r>
          </w:p>
        </w:tc>
        <w:tc>
          <w:tcPr>
            <w:tcW w:w="4961" w:type="dxa"/>
            <w:shd w:val="clear" w:color="auto" w:fill="FFFFFF"/>
          </w:tcPr>
          <w:p w:rsidR="00DE261A" w:rsidRPr="00D678D4" w:rsidRDefault="00DE261A" w:rsidP="00D678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D678D4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Coalescer cartridge</w:t>
            </w:r>
          </w:p>
          <w:p w:rsidR="00DE261A" w:rsidRPr="00D678D4" w:rsidRDefault="00DE261A" w:rsidP="00D678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D678D4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API 5 TH ED – тонкость фильтрации не более 3 мкм, а также коагуляция</w:t>
            </w:r>
            <w:r w:rsidRPr="00DE261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капель воды до необходимых размеров.</w:t>
            </w:r>
          </w:p>
        </w:tc>
        <w:tc>
          <w:tcPr>
            <w:tcW w:w="425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шт</w:t>
            </w:r>
          </w:p>
        </w:tc>
        <w:tc>
          <w:tcPr>
            <w:tcW w:w="567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51</w:t>
            </w:r>
          </w:p>
        </w:tc>
      </w:tr>
      <w:tr w:rsidR="00DE261A" w:rsidRPr="00DE261A" w:rsidTr="00A75B1F">
        <w:trPr>
          <w:trHeight w:hRule="exact" w:val="1136"/>
        </w:trPr>
        <w:tc>
          <w:tcPr>
            <w:tcW w:w="460" w:type="dxa"/>
            <w:shd w:val="clear" w:color="auto" w:fill="FFFFFF"/>
            <w:vAlign w:val="center"/>
          </w:tcPr>
          <w:p w:rsidR="00DE261A" w:rsidRPr="00DE261A" w:rsidRDefault="00DE261A" w:rsidP="00DE261A">
            <w:pPr>
              <w:widowControl w:val="0"/>
              <w:spacing w:after="0" w:line="266" w:lineRule="exact"/>
              <w:ind w:left="220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3</w:t>
            </w:r>
          </w:p>
        </w:tc>
        <w:tc>
          <w:tcPr>
            <w:tcW w:w="1662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Фильтроэлемент</w:t>
            </w:r>
          </w:p>
        </w:tc>
        <w:tc>
          <w:tcPr>
            <w:tcW w:w="850" w:type="dxa"/>
            <w:shd w:val="clear" w:color="auto" w:fill="FFFFFF"/>
          </w:tcPr>
          <w:p w:rsidR="00DE261A" w:rsidRPr="00DE261A" w:rsidRDefault="00DE261A" w:rsidP="00DE261A">
            <w:pPr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Facet</w:t>
            </w:r>
          </w:p>
        </w:tc>
        <w:tc>
          <w:tcPr>
            <w:tcW w:w="1418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44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S</w:t>
            </w:r>
            <w:r w:rsidRPr="00DE261A">
              <w:rPr>
                <w:rFonts w:ascii="Times New Roman" w:hAnsi="Times New Roman"/>
                <w:lang w:val="en-US"/>
              </w:rPr>
              <w:t>S</w:t>
            </w:r>
            <w:r w:rsidRPr="00DE261A">
              <w:rPr>
                <w:rFonts w:ascii="Times New Roman" w:hAnsi="Times New Roman"/>
              </w:rPr>
              <w:t xml:space="preserve"> 633 F</w:t>
            </w:r>
            <w:r w:rsidRPr="00DE261A">
              <w:rPr>
                <w:rFonts w:ascii="Times New Roman" w:hAnsi="Times New Roman"/>
                <w:lang w:val="en-US"/>
              </w:rPr>
              <w:t>D</w:t>
            </w:r>
            <w:r w:rsidRPr="00DE261A">
              <w:rPr>
                <w:rFonts w:ascii="Times New Roman" w:hAnsi="Times New Roman"/>
              </w:rPr>
              <w:t>-5</w:t>
            </w:r>
          </w:p>
        </w:tc>
        <w:tc>
          <w:tcPr>
            <w:tcW w:w="4961" w:type="dxa"/>
            <w:shd w:val="clear" w:color="auto" w:fill="FFFFFF"/>
          </w:tcPr>
          <w:p w:rsidR="00DE261A" w:rsidRPr="00DE261A" w:rsidRDefault="00DE261A" w:rsidP="00D678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DE261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Separator cartridge</w:t>
            </w:r>
          </w:p>
          <w:p w:rsidR="00DE261A" w:rsidRPr="00D678D4" w:rsidRDefault="00DE261A" w:rsidP="00D678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DE261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API 5 TH ED - допустимое содержание эмульсионной воды в авиатопливе после сепарации не более 0,0015 % масс.</w:t>
            </w:r>
          </w:p>
        </w:tc>
        <w:tc>
          <w:tcPr>
            <w:tcW w:w="425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шт</w:t>
            </w:r>
          </w:p>
        </w:tc>
        <w:tc>
          <w:tcPr>
            <w:tcW w:w="567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24</w:t>
            </w:r>
          </w:p>
        </w:tc>
      </w:tr>
      <w:tr w:rsidR="00DE261A" w:rsidRPr="00DE261A" w:rsidTr="00A75B1F">
        <w:trPr>
          <w:trHeight w:hRule="exact" w:val="1124"/>
        </w:trPr>
        <w:tc>
          <w:tcPr>
            <w:tcW w:w="460" w:type="dxa"/>
            <w:shd w:val="clear" w:color="auto" w:fill="FFFFFF"/>
            <w:vAlign w:val="center"/>
          </w:tcPr>
          <w:p w:rsidR="00DE261A" w:rsidRPr="00DE261A" w:rsidRDefault="00DE261A" w:rsidP="00DE261A">
            <w:pPr>
              <w:widowControl w:val="0"/>
              <w:spacing w:after="0" w:line="266" w:lineRule="exact"/>
              <w:ind w:left="220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4</w:t>
            </w:r>
          </w:p>
        </w:tc>
        <w:tc>
          <w:tcPr>
            <w:tcW w:w="1662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Фильтроэлемент</w:t>
            </w:r>
          </w:p>
        </w:tc>
        <w:tc>
          <w:tcPr>
            <w:tcW w:w="850" w:type="dxa"/>
            <w:shd w:val="clear" w:color="auto" w:fill="FFFFFF"/>
          </w:tcPr>
          <w:p w:rsidR="00DE261A" w:rsidRPr="00DE261A" w:rsidRDefault="00DE261A" w:rsidP="00DE261A">
            <w:pPr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Facet</w:t>
            </w:r>
          </w:p>
        </w:tc>
        <w:tc>
          <w:tcPr>
            <w:tcW w:w="1418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44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S</w:t>
            </w:r>
            <w:r w:rsidRPr="00DE261A">
              <w:rPr>
                <w:rFonts w:ascii="Times New Roman" w:hAnsi="Times New Roman"/>
                <w:lang w:val="en-US"/>
              </w:rPr>
              <w:t>S</w:t>
            </w:r>
            <w:r w:rsidRPr="00DE261A">
              <w:rPr>
                <w:rFonts w:ascii="Times New Roman" w:hAnsi="Times New Roman"/>
              </w:rPr>
              <w:t xml:space="preserve"> 6</w:t>
            </w:r>
            <w:r w:rsidRPr="00DE261A">
              <w:rPr>
                <w:rFonts w:ascii="Times New Roman" w:hAnsi="Times New Roman"/>
                <w:lang w:val="en-US"/>
              </w:rPr>
              <w:t>43</w:t>
            </w:r>
            <w:r w:rsidRPr="00DE261A">
              <w:rPr>
                <w:rFonts w:ascii="Times New Roman" w:hAnsi="Times New Roman"/>
              </w:rPr>
              <w:t xml:space="preserve"> F</w:t>
            </w:r>
            <w:r w:rsidRPr="00DE261A">
              <w:rPr>
                <w:rFonts w:ascii="Times New Roman" w:hAnsi="Times New Roman"/>
                <w:lang w:val="en-US"/>
              </w:rPr>
              <w:t>D</w:t>
            </w:r>
            <w:r w:rsidRPr="00DE261A">
              <w:rPr>
                <w:rFonts w:ascii="Times New Roman" w:hAnsi="Times New Roman"/>
              </w:rPr>
              <w:t>-5</w:t>
            </w:r>
          </w:p>
        </w:tc>
        <w:tc>
          <w:tcPr>
            <w:tcW w:w="4961" w:type="dxa"/>
            <w:shd w:val="clear" w:color="auto" w:fill="FFFFFF"/>
          </w:tcPr>
          <w:p w:rsidR="00DE261A" w:rsidRPr="00DE261A" w:rsidRDefault="00DE261A" w:rsidP="00D678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DE261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Separator cartridge</w:t>
            </w:r>
          </w:p>
          <w:p w:rsidR="00DE261A" w:rsidRPr="00D678D4" w:rsidRDefault="00DE261A" w:rsidP="00D678D4">
            <w:pPr>
              <w:widowControl w:val="0"/>
              <w:spacing w:after="0" w:line="266" w:lineRule="exac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DE261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API 5 TH ED - Допустимое содержание эмульсионной воды в авиатопливе после сепарации не более 0,0015 % масс.</w:t>
            </w:r>
          </w:p>
        </w:tc>
        <w:tc>
          <w:tcPr>
            <w:tcW w:w="425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шт</w:t>
            </w:r>
          </w:p>
        </w:tc>
        <w:tc>
          <w:tcPr>
            <w:tcW w:w="567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4</w:t>
            </w:r>
          </w:p>
        </w:tc>
      </w:tr>
      <w:tr w:rsidR="00DE261A" w:rsidRPr="00DE261A" w:rsidTr="00A75B1F">
        <w:trPr>
          <w:trHeight w:hRule="exact" w:val="1132"/>
        </w:trPr>
        <w:tc>
          <w:tcPr>
            <w:tcW w:w="460" w:type="dxa"/>
            <w:shd w:val="clear" w:color="auto" w:fill="FFFFFF"/>
            <w:vAlign w:val="center"/>
          </w:tcPr>
          <w:p w:rsidR="00DE261A" w:rsidRPr="00DE261A" w:rsidRDefault="00DE261A" w:rsidP="00DE261A">
            <w:pPr>
              <w:widowControl w:val="0"/>
              <w:spacing w:after="0" w:line="266" w:lineRule="exact"/>
              <w:ind w:left="220"/>
              <w:jc w:val="center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662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Фильтроэлемент</w:t>
            </w:r>
          </w:p>
        </w:tc>
        <w:tc>
          <w:tcPr>
            <w:tcW w:w="850" w:type="dxa"/>
            <w:shd w:val="clear" w:color="auto" w:fill="FFFFFF"/>
          </w:tcPr>
          <w:p w:rsidR="00DE261A" w:rsidRPr="00DE261A" w:rsidRDefault="00DE261A" w:rsidP="00DE261A">
            <w:pPr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Facet</w:t>
            </w:r>
          </w:p>
        </w:tc>
        <w:tc>
          <w:tcPr>
            <w:tcW w:w="1418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44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S</w:t>
            </w:r>
            <w:r w:rsidRPr="00DE261A">
              <w:rPr>
                <w:rFonts w:ascii="Times New Roman" w:hAnsi="Times New Roman"/>
                <w:lang w:val="en-US"/>
              </w:rPr>
              <w:t>T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436</w:t>
            </w:r>
            <w:r w:rsidRPr="00DE261A">
              <w:rPr>
                <w:rFonts w:ascii="Times New Roman" w:hAnsi="Times New Roman"/>
              </w:rPr>
              <w:t xml:space="preserve"> F</w:t>
            </w:r>
            <w:r w:rsidRPr="00DE261A">
              <w:rPr>
                <w:rFonts w:ascii="Times New Roman" w:hAnsi="Times New Roman"/>
                <w:lang w:val="en-US"/>
              </w:rPr>
              <w:t>B</w:t>
            </w:r>
            <w:r w:rsidRPr="00DE261A">
              <w:rPr>
                <w:rFonts w:ascii="Times New Roman" w:hAnsi="Times New Roman"/>
              </w:rPr>
              <w:t>-5</w:t>
            </w:r>
          </w:p>
        </w:tc>
        <w:tc>
          <w:tcPr>
            <w:tcW w:w="4961" w:type="dxa"/>
            <w:shd w:val="clear" w:color="auto" w:fill="FFFFFF"/>
          </w:tcPr>
          <w:p w:rsidR="00DE261A" w:rsidRPr="00DE261A" w:rsidRDefault="00DE261A" w:rsidP="00D678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DE261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Separator cartridge</w:t>
            </w:r>
          </w:p>
          <w:p w:rsidR="00DE261A" w:rsidRPr="00DE261A" w:rsidRDefault="00DE261A" w:rsidP="00D678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DE261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API 5 TH ED - Допустимое содержание эмульсионной воды в авиатопливе после сепарации не более 0,0015 % масс.</w:t>
            </w:r>
          </w:p>
        </w:tc>
        <w:tc>
          <w:tcPr>
            <w:tcW w:w="425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шт</w:t>
            </w:r>
          </w:p>
        </w:tc>
        <w:tc>
          <w:tcPr>
            <w:tcW w:w="567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18</w:t>
            </w:r>
          </w:p>
        </w:tc>
      </w:tr>
      <w:tr w:rsidR="00DE261A" w:rsidRPr="00DE261A" w:rsidTr="00A75B1F">
        <w:trPr>
          <w:trHeight w:hRule="exact" w:val="1135"/>
        </w:trPr>
        <w:tc>
          <w:tcPr>
            <w:tcW w:w="460" w:type="dxa"/>
            <w:shd w:val="clear" w:color="auto" w:fill="FFFFFF"/>
            <w:vAlign w:val="center"/>
          </w:tcPr>
          <w:p w:rsidR="00DE261A" w:rsidRPr="00DE261A" w:rsidRDefault="00DE261A" w:rsidP="00DE261A">
            <w:pPr>
              <w:widowControl w:val="0"/>
              <w:spacing w:after="0" w:line="266" w:lineRule="exact"/>
              <w:ind w:left="220"/>
              <w:jc w:val="center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662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Фильтроэлемент</w:t>
            </w:r>
          </w:p>
        </w:tc>
        <w:tc>
          <w:tcPr>
            <w:tcW w:w="850" w:type="dxa"/>
            <w:shd w:val="clear" w:color="auto" w:fill="FFFFFF"/>
          </w:tcPr>
          <w:p w:rsidR="00DE261A" w:rsidRPr="00DE261A" w:rsidRDefault="00DE261A" w:rsidP="00DE261A">
            <w:pPr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Facet</w:t>
            </w:r>
          </w:p>
        </w:tc>
        <w:tc>
          <w:tcPr>
            <w:tcW w:w="1418" w:type="dxa"/>
            <w:shd w:val="clear" w:color="auto" w:fill="FFFFFF"/>
          </w:tcPr>
          <w:p w:rsidR="00DE261A" w:rsidRPr="00DE261A" w:rsidRDefault="00DE261A" w:rsidP="00D678D4">
            <w:pPr>
              <w:widowControl w:val="0"/>
              <w:spacing w:after="0" w:line="244" w:lineRule="exact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S</w:t>
            </w:r>
            <w:r w:rsidRPr="00DE261A">
              <w:rPr>
                <w:rFonts w:ascii="Times New Roman" w:hAnsi="Times New Roman"/>
                <w:lang w:val="en-US"/>
              </w:rPr>
              <w:t>T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633</w:t>
            </w:r>
            <w:r w:rsidRPr="00DE261A">
              <w:rPr>
                <w:rFonts w:ascii="Times New Roman" w:hAnsi="Times New Roman"/>
              </w:rPr>
              <w:t xml:space="preserve"> F</w:t>
            </w:r>
            <w:r w:rsidRPr="00DE261A">
              <w:rPr>
                <w:rFonts w:ascii="Times New Roman" w:hAnsi="Times New Roman"/>
                <w:lang w:val="en-US"/>
              </w:rPr>
              <w:t>B</w:t>
            </w:r>
            <w:r w:rsidRPr="00DE261A">
              <w:rPr>
                <w:rFonts w:ascii="Times New Roman" w:hAnsi="Times New Roman"/>
              </w:rPr>
              <w:t>-5</w:t>
            </w:r>
          </w:p>
        </w:tc>
        <w:tc>
          <w:tcPr>
            <w:tcW w:w="4961" w:type="dxa"/>
            <w:shd w:val="clear" w:color="auto" w:fill="FFFFFF"/>
          </w:tcPr>
          <w:p w:rsidR="00DE261A" w:rsidRPr="00DE261A" w:rsidRDefault="00DE261A" w:rsidP="00D678D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DE261A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Separator cartridge</w:t>
            </w:r>
            <w:r w:rsidR="00D678D4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DE261A">
              <w:rPr>
                <w:rFonts w:ascii="yandex-sans" w:eastAsia="Times New Roman" w:hAnsi="yandex-sans"/>
                <w:color w:val="000000"/>
                <w:sz w:val="23"/>
                <w:szCs w:val="23"/>
              </w:rPr>
              <w:t>API 5 TH ED - Допустимое содержание эмульсионной воды в авиатопливе после сепарации не более 0,0015 % масс.</w:t>
            </w:r>
          </w:p>
        </w:tc>
        <w:tc>
          <w:tcPr>
            <w:tcW w:w="425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шт</w:t>
            </w:r>
          </w:p>
        </w:tc>
        <w:tc>
          <w:tcPr>
            <w:tcW w:w="567" w:type="dxa"/>
            <w:shd w:val="clear" w:color="auto" w:fill="FFFFFF"/>
          </w:tcPr>
          <w:p w:rsidR="00DE261A" w:rsidRPr="00DE261A" w:rsidRDefault="00DE261A" w:rsidP="00DE261A">
            <w:pPr>
              <w:widowControl w:val="0"/>
              <w:spacing w:after="0" w:line="266" w:lineRule="exact"/>
              <w:jc w:val="center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8</w:t>
            </w:r>
          </w:p>
        </w:tc>
      </w:tr>
    </w:tbl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Pr="00DE261A" w:rsidRDefault="00DE261A" w:rsidP="00DE261A">
      <w:pPr>
        <w:ind w:left="2693" w:hanging="2693"/>
        <w:jc w:val="center"/>
        <w:rPr>
          <w:rFonts w:ascii="Times New Roman" w:hAnsi="Times New Roman"/>
        </w:rPr>
      </w:pPr>
      <w:r w:rsidRPr="00DE261A">
        <w:rPr>
          <w:rFonts w:ascii="Times New Roman" w:hAnsi="Times New Roman"/>
        </w:rPr>
        <w:lastRenderedPageBreak/>
        <w:t>Приложение №2</w:t>
      </w:r>
    </w:p>
    <w:p w:rsidR="00DE261A" w:rsidRPr="00DE261A" w:rsidRDefault="00DE261A" w:rsidP="00DE261A">
      <w:pPr>
        <w:spacing w:after="0"/>
        <w:ind w:left="2693" w:hanging="2693"/>
        <w:jc w:val="center"/>
        <w:rPr>
          <w:rFonts w:ascii="Times New Roman" w:hAnsi="Times New Roman"/>
          <w:b/>
        </w:rPr>
      </w:pPr>
      <w:r w:rsidRPr="00DE261A">
        <w:rPr>
          <w:rFonts w:ascii="Times New Roman" w:hAnsi="Times New Roman"/>
          <w:b/>
        </w:rPr>
        <w:t>Технические характеристики корпуса фильтра водоотделителя</w:t>
      </w:r>
    </w:p>
    <w:p w:rsidR="00DE261A" w:rsidRPr="00DE261A" w:rsidRDefault="00DE261A" w:rsidP="00DE261A">
      <w:pPr>
        <w:spacing w:after="0"/>
        <w:jc w:val="center"/>
        <w:rPr>
          <w:rFonts w:ascii="Times New Roman" w:hAnsi="Times New Roman"/>
        </w:rPr>
      </w:pPr>
      <w:r w:rsidRPr="00DE261A">
        <w:rPr>
          <w:rFonts w:ascii="Times New Roman" w:hAnsi="Times New Roman"/>
          <w:b/>
          <w:bCs/>
        </w:rPr>
        <w:t>к Техническому заданию:</w:t>
      </w:r>
      <w:r w:rsidRPr="00DE261A">
        <w:rPr>
          <w:rFonts w:ascii="Times New Roman" w:hAnsi="Times New Roman"/>
          <w:b/>
        </w:rPr>
        <w:t xml:space="preserve"> </w:t>
      </w:r>
      <w:r w:rsidRPr="00DE261A">
        <w:rPr>
          <w:rFonts w:ascii="Times New Roman" w:hAnsi="Times New Roman"/>
        </w:rPr>
        <w:t xml:space="preserve">«Поставка фильтрующих элементов </w:t>
      </w:r>
      <w:r w:rsidRPr="00DE261A">
        <w:rPr>
          <w:rFonts w:ascii="Times New Roman" w:hAnsi="Times New Roman"/>
          <w:lang w:val="en-US"/>
        </w:rPr>
        <w:t>Facet</w:t>
      </w:r>
      <w:r w:rsidRPr="00DE261A">
        <w:rPr>
          <w:rFonts w:ascii="Times New Roman" w:hAnsi="Times New Roman"/>
        </w:rPr>
        <w:t xml:space="preserve"> для очистки авиационного топлива или эквивалент </w:t>
      </w:r>
    </w:p>
    <w:p w:rsidR="00DE261A" w:rsidRPr="00DE261A" w:rsidRDefault="00DE261A" w:rsidP="00DE261A">
      <w:pPr>
        <w:spacing w:after="0"/>
        <w:jc w:val="center"/>
        <w:rPr>
          <w:rFonts w:ascii="Times New Roman" w:hAnsi="Times New Roman"/>
        </w:rPr>
      </w:pPr>
      <w:r w:rsidRPr="00DE261A">
        <w:rPr>
          <w:rFonts w:ascii="Times New Roman" w:hAnsi="Times New Roman"/>
        </w:rPr>
        <w:t>для нужд Акционерного общества «Топливо-заправочный сервис»</w:t>
      </w:r>
    </w:p>
    <w:tbl>
      <w:tblPr>
        <w:tblStyle w:val="7"/>
        <w:tblW w:w="1034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1871"/>
        <w:gridCol w:w="1809"/>
        <w:gridCol w:w="998"/>
        <w:gridCol w:w="1412"/>
        <w:gridCol w:w="1278"/>
      </w:tblGrid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№ ТЗ</w:t>
            </w:r>
          </w:p>
        </w:tc>
        <w:tc>
          <w:tcPr>
            <w:tcW w:w="155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Марка корпуса фильтра</w:t>
            </w:r>
          </w:p>
        </w:tc>
        <w:tc>
          <w:tcPr>
            <w:tcW w:w="1871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Оригинальный фильтроэлемент</w:t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Серийный номер</w:t>
            </w:r>
          </w:p>
        </w:tc>
        <w:tc>
          <w:tcPr>
            <w:tcW w:w="998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Пропускная способность корпуса фильтра л/мин</w:t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Кол-во коагулирующих фильтроэлементов в корпусе фильтра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</w:rPr>
              <w:t>Кол-во сепарирующих фильтроэлементов в корпусе фильтра</w:t>
            </w:r>
          </w:p>
        </w:tc>
      </w:tr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TS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40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№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61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E261A">
              <w:rPr>
                <w:rFonts w:ascii="Times New Roman" w:hAnsi="Times New Roman"/>
                <w:color w:val="000000"/>
              </w:rPr>
              <w:t>HCS-656-243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71" w:type="dxa"/>
          </w:tcPr>
          <w:p w:rsidR="00DE261A" w:rsidRPr="00DE261A" w:rsidRDefault="00DE261A" w:rsidP="00DE261A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color w:val="000000"/>
                <w:lang w:val="en-US"/>
              </w:rPr>
              <w:t>Faset</w:t>
            </w:r>
            <w:r w:rsidRPr="00D678D4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CAA56-5</w:t>
            </w:r>
            <w:r w:rsidRPr="00D678D4">
              <w:rPr>
                <w:rFonts w:ascii="Times New Roman" w:hAnsi="Times New Roman"/>
                <w:lang w:val="en-US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(6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SS-643FD (2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E261A">
              <w:rPr>
                <w:rFonts w:ascii="Times New Roman" w:hAnsi="Times New Roman"/>
                <w:color w:val="000000"/>
              </w:rPr>
              <w:t>№ 9972-251779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  <w:lang w:val="en-US"/>
              </w:rPr>
              <w:t>Q-3500</w:t>
            </w:r>
            <w:r w:rsidRPr="00DE261A">
              <w:rPr>
                <w:rFonts w:ascii="Times New Roman" w:hAnsi="Times New Roman"/>
              </w:rPr>
              <w:t xml:space="preserve"> л/мин</w:t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TS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40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№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67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HCS-556-233</w:t>
            </w:r>
          </w:p>
        </w:tc>
        <w:tc>
          <w:tcPr>
            <w:tcW w:w="1871" w:type="dxa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DE261A">
              <w:rPr>
                <w:rFonts w:ascii="Times New Roman" w:hAnsi="Times New Roman"/>
                <w:color w:val="000000"/>
                <w:lang w:val="en-US"/>
              </w:rPr>
              <w:t>Faset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CAA56-5 (5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SS-633FD (2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№10570-262024</w:t>
            </w:r>
          </w:p>
        </w:tc>
        <w:tc>
          <w:tcPr>
            <w:tcW w:w="99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Q-2600 л/мин</w:t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TS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40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№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68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HCS-556-233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71" w:type="dxa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DE261A">
              <w:rPr>
                <w:rFonts w:ascii="Times New Roman" w:hAnsi="Times New Roman"/>
                <w:color w:val="000000"/>
                <w:lang w:val="en-US"/>
              </w:rPr>
              <w:t>Faset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CAA56-5 (5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SS-633FD (2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№10569-262024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99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Q-2600 л/мин</w:t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TS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40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№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69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E261A">
              <w:rPr>
                <w:rFonts w:ascii="Times New Roman" w:hAnsi="Times New Roman"/>
                <w:color w:val="000000"/>
              </w:rPr>
              <w:t>HCS-556-233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71" w:type="dxa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DE261A">
              <w:rPr>
                <w:rFonts w:ascii="Times New Roman" w:hAnsi="Times New Roman"/>
                <w:color w:val="000000"/>
                <w:lang w:val="en-US"/>
              </w:rPr>
              <w:t>Faset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CAA56-5 (5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SS-633FD (2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E261A">
              <w:rPr>
                <w:rFonts w:ascii="Times New Roman" w:hAnsi="Times New Roman"/>
                <w:color w:val="000000"/>
              </w:rPr>
              <w:t>№ 10568-262024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Q-2600 л/мин</w:t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TS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40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№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70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DE261A">
              <w:rPr>
                <w:rFonts w:ascii="Times New Roman" w:hAnsi="Times New Roman"/>
                <w:color w:val="000000"/>
                <w:lang w:val="en-US"/>
              </w:rPr>
              <w:t>HCS-556-233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71" w:type="dxa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DE261A">
              <w:rPr>
                <w:rFonts w:ascii="Times New Roman" w:hAnsi="Times New Roman"/>
                <w:color w:val="000000"/>
                <w:lang w:val="en-US"/>
              </w:rPr>
              <w:t>Faset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CAA56-5 (5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SS-633FD (2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DE261A">
              <w:rPr>
                <w:rFonts w:ascii="Times New Roman" w:hAnsi="Times New Roman"/>
                <w:color w:val="000000"/>
                <w:lang w:val="en-US"/>
              </w:rPr>
              <w:t>№ 10571-262024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Q-2600 л/мин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TS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40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№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80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DE261A">
              <w:rPr>
                <w:rFonts w:ascii="Times New Roman" w:hAnsi="Times New Roman"/>
                <w:color w:val="000000"/>
                <w:lang w:val="en-US"/>
              </w:rPr>
              <w:t>HCS-556-233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71" w:type="dxa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DE261A">
              <w:rPr>
                <w:rFonts w:ascii="Times New Roman" w:hAnsi="Times New Roman"/>
                <w:color w:val="000000"/>
                <w:lang w:val="en-US"/>
              </w:rPr>
              <w:t>Faset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CAA56-5 (5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SS-633FD (2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DE261A">
              <w:rPr>
                <w:rFonts w:ascii="Times New Roman" w:hAnsi="Times New Roman"/>
                <w:color w:val="000000"/>
                <w:lang w:val="en-US"/>
              </w:rPr>
              <w:t>№ 11469-280356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Q-2600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л/мин</w:t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TS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40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№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81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HCS-556-233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71" w:type="dxa"/>
          </w:tcPr>
          <w:p w:rsidR="00DE261A" w:rsidRPr="00DE261A" w:rsidRDefault="00DE261A" w:rsidP="00DE26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en-US"/>
              </w:rPr>
            </w:pPr>
            <w:r w:rsidRPr="00DE261A">
              <w:rPr>
                <w:rFonts w:ascii="Times New Roman" w:hAnsi="Times New Roman"/>
                <w:color w:val="000000"/>
                <w:lang w:val="en-US"/>
              </w:rPr>
              <w:t>Faset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CAA56-5 (5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SS-633FD (2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№ 11470-280356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99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Q-2600 л/мин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TS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40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№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82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HCS-556-233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71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Faset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CAA56-5 (5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SS-633FD (2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№ 11468-280356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99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Q-2600 л/мин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TS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40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№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83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HCS-556-233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71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Faset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CAA56-5 (5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SS-633FD (2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№ 11471-280356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99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Q-2600 л/мин</w:t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TS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40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№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96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HCS-556-233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71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Faset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CAA56-5 (5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SS-633FD (2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№ СК55/13/1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99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Q-2500 л/мин</w:t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TS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40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№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97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HCS-556-233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71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Faset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CAA56-5 (5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SS-633FD (2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№ СК55/13/2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99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Q-2500 л/мин</w:t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TS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40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№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98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HCS-556-233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71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Faset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CAA56-5 (5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SS-633FD (2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№ СК55/13/3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99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Q-2500 л/мин</w:t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TS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40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№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99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lastRenderedPageBreak/>
              <w:t>HCS-556-233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71" w:type="dxa"/>
          </w:tcPr>
          <w:p w:rsidR="00DE261A" w:rsidRPr="00DE261A" w:rsidRDefault="00DE261A" w:rsidP="001250C3">
            <w:pPr>
              <w:tabs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Faset</w:t>
            </w:r>
            <w:r w:rsidR="001250C3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CAA56-5 (5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lastRenderedPageBreak/>
              <w:t>SS-633FD (2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lastRenderedPageBreak/>
              <w:t>№ СК55/13/4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99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Q-2500 л/мин</w:t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TS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40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№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100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HCS-556-233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71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Faset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CAA56-5 (5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SS-633FD (2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№ СК55/13/5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99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Q-2500 л/мин</w:t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TS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40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№</w:t>
            </w:r>
            <w:r w:rsidRPr="00DE261A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101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HCS-556-233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71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Faset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CAA56-5 (5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SS-633FD (2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№ СК55/13/7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99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Q-2500 л/мин</w:t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DE261A" w:rsidRPr="00DE261A" w:rsidTr="00DE261A">
        <w:tc>
          <w:tcPr>
            <w:tcW w:w="141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261A">
              <w:rPr>
                <w:rFonts w:ascii="Times New Roman" w:hAnsi="Times New Roman"/>
                <w:lang w:val="en-US"/>
              </w:rPr>
              <w:t>TS</w:t>
            </w:r>
            <w:r w:rsidRPr="00DE261A">
              <w:rPr>
                <w:rFonts w:ascii="Times New Roman" w:hAnsi="Times New Roman"/>
              </w:rPr>
              <w:t xml:space="preserve"> 40 № 102</w:t>
            </w:r>
          </w:p>
        </w:tc>
        <w:tc>
          <w:tcPr>
            <w:tcW w:w="155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HCS-556-233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71" w:type="dxa"/>
          </w:tcPr>
          <w:p w:rsidR="00DE261A" w:rsidRPr="00DE261A" w:rsidRDefault="00DE261A" w:rsidP="001250C3">
            <w:pPr>
              <w:tabs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bookmarkStart w:id="2" w:name="_GoBack"/>
            <w:r w:rsidRPr="00DE261A">
              <w:rPr>
                <w:rFonts w:ascii="Times New Roman" w:hAnsi="Times New Roman"/>
                <w:lang w:val="en-US"/>
              </w:rPr>
              <w:t>Faset</w:t>
            </w:r>
            <w:r w:rsidR="001250C3">
              <w:rPr>
                <w:rFonts w:ascii="Times New Roman" w:hAnsi="Times New Roman"/>
              </w:rPr>
              <w:t xml:space="preserve"> </w:t>
            </w:r>
            <w:r w:rsidRPr="00DE261A">
              <w:rPr>
                <w:rFonts w:ascii="Times New Roman" w:hAnsi="Times New Roman"/>
                <w:lang w:val="en-US"/>
              </w:rPr>
              <w:t>CAA56-5 (5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</w:p>
          <w:p w:rsidR="00DE261A" w:rsidRPr="00DE261A" w:rsidRDefault="00DE261A" w:rsidP="001250C3">
            <w:pPr>
              <w:tabs>
                <w:tab w:val="left" w:pos="426"/>
                <w:tab w:val="left" w:pos="567"/>
              </w:tabs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SS-633FD (2</w:t>
            </w:r>
            <w:r w:rsidRPr="00DE261A">
              <w:rPr>
                <w:rFonts w:ascii="Times New Roman" w:hAnsi="Times New Roman"/>
              </w:rPr>
              <w:t>шт</w:t>
            </w:r>
            <w:r w:rsidRPr="00DE261A">
              <w:rPr>
                <w:rFonts w:ascii="Times New Roman" w:hAnsi="Times New Roman"/>
                <w:lang w:val="en-US"/>
              </w:rPr>
              <w:t>.)</w:t>
            </w:r>
            <w:bookmarkEnd w:id="2"/>
            <w:r w:rsidRPr="00DE261A">
              <w:rPr>
                <w:rFonts w:ascii="Times New Roman" w:hAnsi="Times New Roman"/>
                <w:lang w:val="en-US"/>
              </w:rPr>
              <w:tab/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1809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№ СК55/13/6</w:t>
            </w:r>
            <w:r w:rsidRPr="00DE261A">
              <w:rPr>
                <w:rFonts w:ascii="Times New Roman" w:hAnsi="Times New Roman"/>
                <w:lang w:val="en-US"/>
              </w:rPr>
              <w:tab/>
            </w:r>
          </w:p>
        </w:tc>
        <w:tc>
          <w:tcPr>
            <w:tcW w:w="998" w:type="dxa"/>
          </w:tcPr>
          <w:p w:rsidR="00DE261A" w:rsidRPr="00DE261A" w:rsidRDefault="00DE261A" w:rsidP="00DE261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DE261A">
              <w:rPr>
                <w:rFonts w:ascii="Times New Roman" w:hAnsi="Times New Roman"/>
                <w:lang w:val="en-US"/>
              </w:rPr>
              <w:t>Q-2500 л/мин</w:t>
            </w:r>
          </w:p>
        </w:tc>
        <w:tc>
          <w:tcPr>
            <w:tcW w:w="1412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278" w:type="dxa"/>
          </w:tcPr>
          <w:p w:rsidR="00DE261A" w:rsidRPr="00DE261A" w:rsidRDefault="00DE261A" w:rsidP="00DE2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E261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</w:tbl>
    <w:p w:rsidR="00DE261A" w:rsidRPr="00DE261A" w:rsidRDefault="00DE261A" w:rsidP="00DE261A">
      <w:pPr>
        <w:tabs>
          <w:tab w:val="left" w:pos="426"/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DE261A" w:rsidRDefault="00DE261A" w:rsidP="00DE261A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DE261A" w:rsidRDefault="00DE261A" w:rsidP="00DE261A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DE261A" w:rsidRDefault="00DE261A" w:rsidP="00DE261A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DE261A" w:rsidRDefault="00DE261A" w:rsidP="00DE261A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DE261A" w:rsidRDefault="00DE261A" w:rsidP="00DE261A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DE261A" w:rsidRPr="00DE261A" w:rsidRDefault="00DE261A" w:rsidP="00DE261A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  <w:r w:rsidRPr="00DE261A">
        <w:rPr>
          <w:rFonts w:ascii="Times New Roman" w:hAnsi="Times New Roman"/>
          <w:b/>
        </w:rPr>
        <w:t>Приложение №3</w:t>
      </w:r>
    </w:p>
    <w:p w:rsidR="00DE261A" w:rsidRPr="00DE261A" w:rsidRDefault="00DE261A" w:rsidP="00DE261A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DE261A" w:rsidRPr="00DE261A" w:rsidRDefault="00DE261A" w:rsidP="00DE261A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  <w:r w:rsidRPr="00DE261A">
        <w:rPr>
          <w:rFonts w:ascii="Times New Roman" w:hAnsi="Times New Roman"/>
          <w:b/>
        </w:rPr>
        <w:t xml:space="preserve">Термины, определения и сокращения к </w:t>
      </w:r>
    </w:p>
    <w:p w:rsidR="00DE261A" w:rsidRPr="00DE261A" w:rsidRDefault="00DE261A" w:rsidP="00DE261A">
      <w:pPr>
        <w:spacing w:after="0" w:line="240" w:lineRule="auto"/>
        <w:ind w:left="2693" w:hanging="2693"/>
        <w:jc w:val="center"/>
        <w:rPr>
          <w:rFonts w:ascii="Times New Roman" w:hAnsi="Times New Roman"/>
        </w:rPr>
      </w:pPr>
    </w:p>
    <w:p w:rsidR="00DE261A" w:rsidRPr="00DE261A" w:rsidRDefault="00DE261A" w:rsidP="00DE261A">
      <w:pPr>
        <w:spacing w:after="0"/>
        <w:jc w:val="center"/>
        <w:rPr>
          <w:rFonts w:ascii="Times New Roman" w:hAnsi="Times New Roman"/>
        </w:rPr>
      </w:pPr>
      <w:r w:rsidRPr="00DE261A">
        <w:rPr>
          <w:rFonts w:ascii="Times New Roman" w:hAnsi="Times New Roman"/>
          <w:b/>
        </w:rPr>
        <w:t xml:space="preserve">Техническому заданию: </w:t>
      </w:r>
      <w:r w:rsidRPr="00DE261A">
        <w:rPr>
          <w:rFonts w:ascii="Times New Roman" w:hAnsi="Times New Roman"/>
        </w:rPr>
        <w:t xml:space="preserve">«Поставка фильтрующих элементов </w:t>
      </w:r>
      <w:r w:rsidRPr="00DE261A">
        <w:rPr>
          <w:rFonts w:ascii="Times New Roman" w:hAnsi="Times New Roman"/>
          <w:color w:val="000000"/>
          <w:sz w:val="20"/>
          <w:szCs w:val="20"/>
          <w:lang w:val="en-US" w:bidi="he-IL"/>
        </w:rPr>
        <w:t>Facet</w:t>
      </w:r>
      <w:r w:rsidRPr="00DE261A">
        <w:rPr>
          <w:rFonts w:ascii="Times New Roman" w:hAnsi="Times New Roman"/>
        </w:rPr>
        <w:t xml:space="preserve"> для очистки авиационного топлива</w:t>
      </w:r>
    </w:p>
    <w:p w:rsidR="00DE261A" w:rsidRPr="00DE261A" w:rsidRDefault="00DE261A" w:rsidP="00DE261A">
      <w:pPr>
        <w:spacing w:after="0" w:line="240" w:lineRule="auto"/>
        <w:jc w:val="center"/>
        <w:rPr>
          <w:rFonts w:ascii="Times New Roman" w:hAnsi="Times New Roman"/>
        </w:rPr>
      </w:pPr>
      <w:r w:rsidRPr="00DE261A">
        <w:rPr>
          <w:rFonts w:ascii="Times New Roman" w:hAnsi="Times New Roman"/>
        </w:rPr>
        <w:t>Для нужд Акционерного общества «Топливо-заправочный сервис».</w:t>
      </w:r>
    </w:p>
    <w:p w:rsidR="00DE261A" w:rsidRPr="00DE261A" w:rsidRDefault="00DE261A" w:rsidP="00DE261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E261A" w:rsidRPr="00DE261A" w:rsidRDefault="00DE261A" w:rsidP="00DE261A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E261A" w:rsidRPr="00DE261A" w:rsidRDefault="00DE261A" w:rsidP="00DE261A">
      <w:pPr>
        <w:spacing w:line="240" w:lineRule="auto"/>
        <w:rPr>
          <w:rFonts w:ascii="Times New Roman" w:hAnsi="Times New Roman"/>
        </w:rPr>
      </w:pPr>
      <w:r w:rsidRPr="00DE261A">
        <w:rPr>
          <w:rFonts w:ascii="Times New Roman" w:hAnsi="Times New Roman"/>
          <w:b/>
        </w:rPr>
        <w:t>ГСМ</w:t>
      </w:r>
      <w:r w:rsidRPr="00DE261A">
        <w:rPr>
          <w:rFonts w:ascii="Times New Roman" w:hAnsi="Times New Roman"/>
        </w:rPr>
        <w:t xml:space="preserve"> – Горюче-смазочные материалы.</w:t>
      </w:r>
    </w:p>
    <w:p w:rsidR="00DE261A" w:rsidRPr="00DE261A" w:rsidRDefault="00DE261A" w:rsidP="00DE261A">
      <w:pPr>
        <w:spacing w:line="240" w:lineRule="auto"/>
        <w:rPr>
          <w:rFonts w:ascii="Times New Roman" w:hAnsi="Times New Roman"/>
        </w:rPr>
      </w:pPr>
      <w:r w:rsidRPr="00DE261A">
        <w:rPr>
          <w:rFonts w:ascii="Times New Roman" w:hAnsi="Times New Roman"/>
          <w:b/>
        </w:rPr>
        <w:t xml:space="preserve">ФЗ-116 – </w:t>
      </w:r>
      <w:r w:rsidRPr="00DE261A">
        <w:rPr>
          <w:rFonts w:ascii="Times New Roman" w:hAnsi="Times New Roman"/>
        </w:rPr>
        <w:t>Федеральный закон "О промышленной безопасности опасных производственных объектов" от 21.07.1997 N 116-ФЗ </w:t>
      </w:r>
    </w:p>
    <w:p w:rsidR="00DE261A" w:rsidRPr="00DE261A" w:rsidRDefault="00DE261A" w:rsidP="00DE261A">
      <w:pPr>
        <w:spacing w:line="240" w:lineRule="auto"/>
        <w:rPr>
          <w:rFonts w:ascii="Times New Roman" w:hAnsi="Times New Roman"/>
        </w:rPr>
      </w:pPr>
      <w:r w:rsidRPr="00DE261A">
        <w:rPr>
          <w:rFonts w:ascii="Times New Roman" w:hAnsi="Times New Roman"/>
          <w:b/>
        </w:rPr>
        <w:t>ст.48.1 ГрК РФ</w:t>
      </w:r>
      <w:r w:rsidRPr="00DE261A">
        <w:rPr>
          <w:rFonts w:ascii="Times New Roman" w:hAnsi="Times New Roman"/>
        </w:rPr>
        <w:t xml:space="preserve"> – Градостроительный Кодекс Российской Федерации Статья 48.1. «Особо опасные, технически сложные и уникальные объекты»</w:t>
      </w:r>
    </w:p>
    <w:p w:rsidR="00DE261A" w:rsidRPr="00DE261A" w:rsidRDefault="00DE261A" w:rsidP="00DE261A">
      <w:pPr>
        <w:spacing w:line="240" w:lineRule="auto"/>
        <w:rPr>
          <w:rFonts w:ascii="Times New Roman" w:hAnsi="Times New Roman"/>
        </w:rPr>
      </w:pPr>
      <w:r w:rsidRPr="00DE261A">
        <w:rPr>
          <w:rFonts w:ascii="Times New Roman" w:hAnsi="Times New Roman"/>
          <w:b/>
        </w:rPr>
        <w:t>АО</w:t>
      </w:r>
      <w:r w:rsidRPr="00DE261A">
        <w:rPr>
          <w:rFonts w:ascii="Times New Roman" w:hAnsi="Times New Roman"/>
        </w:rPr>
        <w:t xml:space="preserve"> - акционерное общество</w:t>
      </w:r>
    </w:p>
    <w:p w:rsidR="00DE261A" w:rsidRPr="00DE261A" w:rsidRDefault="00DE261A" w:rsidP="00DE261A">
      <w:pPr>
        <w:spacing w:line="240" w:lineRule="auto"/>
        <w:rPr>
          <w:rFonts w:ascii="Times New Roman" w:hAnsi="Times New Roman"/>
        </w:rPr>
      </w:pPr>
      <w:r w:rsidRPr="00DE261A">
        <w:rPr>
          <w:rFonts w:ascii="Times New Roman" w:hAnsi="Times New Roman"/>
          <w:b/>
        </w:rPr>
        <w:t>2022 г</w:t>
      </w:r>
      <w:r w:rsidRPr="00DE261A">
        <w:rPr>
          <w:rFonts w:ascii="Times New Roman" w:hAnsi="Times New Roman"/>
        </w:rPr>
        <w:t xml:space="preserve"> – 2022 год.</w:t>
      </w:r>
    </w:p>
    <w:p w:rsidR="00DE261A" w:rsidRPr="00DE261A" w:rsidRDefault="00DE261A" w:rsidP="00DE261A">
      <w:pPr>
        <w:spacing w:line="240" w:lineRule="auto"/>
        <w:rPr>
          <w:rFonts w:ascii="Times New Roman" w:hAnsi="Times New Roman"/>
        </w:rPr>
      </w:pPr>
      <w:r w:rsidRPr="00DE261A">
        <w:rPr>
          <w:rFonts w:ascii="Times New Roman" w:hAnsi="Times New Roman"/>
          <w:b/>
        </w:rPr>
        <w:t>г. Москва</w:t>
      </w:r>
      <w:r w:rsidRPr="00DE261A">
        <w:rPr>
          <w:rFonts w:ascii="Times New Roman" w:hAnsi="Times New Roman"/>
        </w:rPr>
        <w:t xml:space="preserve"> – Город Москва.</w:t>
      </w:r>
    </w:p>
    <w:p w:rsidR="00DE261A" w:rsidRPr="00DE261A" w:rsidRDefault="00DE261A" w:rsidP="00DE261A">
      <w:pPr>
        <w:spacing w:line="240" w:lineRule="auto"/>
        <w:rPr>
          <w:rFonts w:ascii="Times New Roman" w:hAnsi="Times New Roman"/>
        </w:rPr>
      </w:pPr>
      <w:r w:rsidRPr="00DE261A">
        <w:rPr>
          <w:rFonts w:ascii="Times New Roman" w:hAnsi="Times New Roman"/>
          <w:b/>
        </w:rPr>
        <w:t>д.2</w:t>
      </w:r>
      <w:r w:rsidRPr="00DE261A">
        <w:rPr>
          <w:rFonts w:ascii="Times New Roman" w:hAnsi="Times New Roman"/>
        </w:rPr>
        <w:t xml:space="preserve"> – дом №2.</w:t>
      </w:r>
    </w:p>
    <w:p w:rsidR="00DE261A" w:rsidRPr="00DE261A" w:rsidRDefault="00DE261A" w:rsidP="00DE261A">
      <w:pPr>
        <w:spacing w:line="240" w:lineRule="auto"/>
        <w:rPr>
          <w:rFonts w:ascii="Times New Roman" w:hAnsi="Times New Roman"/>
          <w:sz w:val="24"/>
          <w:szCs w:val="24"/>
        </w:rPr>
      </w:pPr>
      <w:r w:rsidRPr="00DE261A">
        <w:rPr>
          <w:rFonts w:ascii="Times New Roman" w:hAnsi="Times New Roman"/>
          <w:b/>
          <w:sz w:val="24"/>
          <w:szCs w:val="24"/>
        </w:rPr>
        <w:t>Ед. изм.</w:t>
      </w:r>
      <w:r w:rsidRPr="00DE261A">
        <w:rPr>
          <w:rFonts w:ascii="Times New Roman" w:hAnsi="Times New Roman"/>
          <w:sz w:val="24"/>
          <w:szCs w:val="24"/>
        </w:rPr>
        <w:t xml:space="preserve"> – единица измерения.</w:t>
      </w:r>
    </w:p>
    <w:p w:rsidR="00DE261A" w:rsidRPr="00DE261A" w:rsidRDefault="00DE261A" w:rsidP="00DE261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E261A">
        <w:rPr>
          <w:rFonts w:ascii="Times New Roman" w:hAnsi="Times New Roman"/>
          <w:b/>
          <w:sz w:val="24"/>
          <w:szCs w:val="24"/>
        </w:rPr>
        <w:t>Кол-во</w:t>
      </w:r>
      <w:r w:rsidRPr="00DE261A">
        <w:rPr>
          <w:rFonts w:ascii="Times New Roman" w:hAnsi="Times New Roman"/>
          <w:sz w:val="24"/>
          <w:szCs w:val="24"/>
        </w:rPr>
        <w:t xml:space="preserve"> – количество.</w:t>
      </w:r>
    </w:p>
    <w:p w:rsidR="00DE261A" w:rsidRPr="00DE261A" w:rsidRDefault="00DE261A" w:rsidP="00DE261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DE261A">
        <w:rPr>
          <w:rFonts w:ascii="Times New Roman" w:hAnsi="Times New Roman"/>
          <w:b/>
          <w:sz w:val="24"/>
          <w:szCs w:val="24"/>
        </w:rPr>
        <w:t>Шт.</w:t>
      </w:r>
      <w:r w:rsidRPr="00DE261A">
        <w:rPr>
          <w:rFonts w:ascii="Times New Roman" w:hAnsi="Times New Roman"/>
          <w:sz w:val="24"/>
          <w:szCs w:val="24"/>
        </w:rPr>
        <w:t xml:space="preserve"> - штука</w:t>
      </w:r>
    </w:p>
    <w:p w:rsidR="00DE261A" w:rsidRDefault="00DE261A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sectPr w:rsidR="00DE261A" w:rsidSect="00AC02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D81" w:rsidRDefault="007F2D81" w:rsidP="000F05EF">
      <w:pPr>
        <w:spacing w:after="0" w:line="240" w:lineRule="auto"/>
      </w:pPr>
      <w:r>
        <w:separator/>
      </w:r>
    </w:p>
  </w:endnote>
  <w:endnote w:type="continuationSeparator" w:id="0">
    <w:p w:rsidR="007F2D81" w:rsidRDefault="007F2D81" w:rsidP="000F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D81" w:rsidRDefault="007F2D81" w:rsidP="000F05EF">
      <w:pPr>
        <w:spacing w:after="0" w:line="240" w:lineRule="auto"/>
      </w:pPr>
      <w:r>
        <w:separator/>
      </w:r>
    </w:p>
  </w:footnote>
  <w:footnote w:type="continuationSeparator" w:id="0">
    <w:p w:rsidR="007F2D81" w:rsidRDefault="007F2D81" w:rsidP="000F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DB7D35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3C06322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24"/>
  </w:num>
  <w:num w:numId="4">
    <w:abstractNumId w:val="2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10"/>
  </w:num>
  <w:num w:numId="9">
    <w:abstractNumId w:val="14"/>
  </w:num>
  <w:num w:numId="10">
    <w:abstractNumId w:val="16"/>
  </w:num>
  <w:num w:numId="11">
    <w:abstractNumId w:val="18"/>
  </w:num>
  <w:num w:numId="12">
    <w:abstractNumId w:val="25"/>
  </w:num>
  <w:num w:numId="13">
    <w:abstractNumId w:val="26"/>
  </w:num>
  <w:num w:numId="14">
    <w:abstractNumId w:val="2"/>
  </w:num>
  <w:num w:numId="15">
    <w:abstractNumId w:val="23"/>
  </w:num>
  <w:num w:numId="16">
    <w:abstractNumId w:val="22"/>
  </w:num>
  <w:num w:numId="17">
    <w:abstractNumId w:val="30"/>
  </w:num>
  <w:num w:numId="18">
    <w:abstractNumId w:val="12"/>
  </w:num>
  <w:num w:numId="19">
    <w:abstractNumId w:val="8"/>
  </w:num>
  <w:num w:numId="20">
    <w:abstractNumId w:val="17"/>
  </w:num>
  <w:num w:numId="21">
    <w:abstractNumId w:val="29"/>
  </w:num>
  <w:num w:numId="22">
    <w:abstractNumId w:val="13"/>
  </w:num>
  <w:num w:numId="23">
    <w:abstractNumId w:val="34"/>
  </w:num>
  <w:num w:numId="24">
    <w:abstractNumId w:val="3"/>
  </w:num>
  <w:num w:numId="25">
    <w:abstractNumId w:val="28"/>
  </w:num>
  <w:num w:numId="26">
    <w:abstractNumId w:val="11"/>
  </w:num>
  <w:num w:numId="27">
    <w:abstractNumId w:val="33"/>
  </w:num>
  <w:num w:numId="28">
    <w:abstractNumId w:val="9"/>
  </w:num>
  <w:num w:numId="29">
    <w:abstractNumId w:val="21"/>
  </w:num>
  <w:num w:numId="30">
    <w:abstractNumId w:val="15"/>
  </w:num>
  <w:num w:numId="31">
    <w:abstractNumId w:val="32"/>
  </w:num>
  <w:num w:numId="32">
    <w:abstractNumId w:val="19"/>
  </w:num>
  <w:num w:numId="33">
    <w:abstractNumId w:val="6"/>
  </w:num>
  <w:num w:numId="34">
    <w:abstractNumId w:val="0"/>
  </w:num>
  <w:num w:numId="35">
    <w:abstractNumId w:val="31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01"/>
    <w:rsid w:val="00002511"/>
    <w:rsid w:val="00002D15"/>
    <w:rsid w:val="0001014F"/>
    <w:rsid w:val="00010DE8"/>
    <w:rsid w:val="000123C3"/>
    <w:rsid w:val="00017448"/>
    <w:rsid w:val="0002572A"/>
    <w:rsid w:val="00030DFC"/>
    <w:rsid w:val="00040F7C"/>
    <w:rsid w:val="00041DB9"/>
    <w:rsid w:val="0004628E"/>
    <w:rsid w:val="000572F6"/>
    <w:rsid w:val="00062851"/>
    <w:rsid w:val="00065983"/>
    <w:rsid w:val="000704E4"/>
    <w:rsid w:val="0007650C"/>
    <w:rsid w:val="00077BE4"/>
    <w:rsid w:val="0008249E"/>
    <w:rsid w:val="0008591E"/>
    <w:rsid w:val="00087AD7"/>
    <w:rsid w:val="00095FF5"/>
    <w:rsid w:val="000A1944"/>
    <w:rsid w:val="000D211E"/>
    <w:rsid w:val="000D6C7D"/>
    <w:rsid w:val="000E36E5"/>
    <w:rsid w:val="000F05EF"/>
    <w:rsid w:val="000F0AF4"/>
    <w:rsid w:val="000F78DA"/>
    <w:rsid w:val="00110FB6"/>
    <w:rsid w:val="0011420A"/>
    <w:rsid w:val="00115B51"/>
    <w:rsid w:val="00120701"/>
    <w:rsid w:val="00124AC9"/>
    <w:rsid w:val="00124FDB"/>
    <w:rsid w:val="001250C3"/>
    <w:rsid w:val="00134E49"/>
    <w:rsid w:val="00135330"/>
    <w:rsid w:val="001407E3"/>
    <w:rsid w:val="0014336D"/>
    <w:rsid w:val="0014698A"/>
    <w:rsid w:val="00151E8A"/>
    <w:rsid w:val="00155E55"/>
    <w:rsid w:val="001605CC"/>
    <w:rsid w:val="00165712"/>
    <w:rsid w:val="0016768E"/>
    <w:rsid w:val="00180C98"/>
    <w:rsid w:val="00186000"/>
    <w:rsid w:val="001867A1"/>
    <w:rsid w:val="001A05BC"/>
    <w:rsid w:val="001A6B24"/>
    <w:rsid w:val="001C0393"/>
    <w:rsid w:val="001C0FEB"/>
    <w:rsid w:val="001E7A3E"/>
    <w:rsid w:val="001F0BDA"/>
    <w:rsid w:val="00206EE1"/>
    <w:rsid w:val="002072DF"/>
    <w:rsid w:val="002107FF"/>
    <w:rsid w:val="00212D84"/>
    <w:rsid w:val="002201D8"/>
    <w:rsid w:val="00226DF4"/>
    <w:rsid w:val="002321D1"/>
    <w:rsid w:val="00250946"/>
    <w:rsid w:val="00253E42"/>
    <w:rsid w:val="002779B1"/>
    <w:rsid w:val="00286529"/>
    <w:rsid w:val="002935EC"/>
    <w:rsid w:val="002940EC"/>
    <w:rsid w:val="002A3AA7"/>
    <w:rsid w:val="002A7347"/>
    <w:rsid w:val="002B65EE"/>
    <w:rsid w:val="002B6986"/>
    <w:rsid w:val="002C7BA1"/>
    <w:rsid w:val="002D1608"/>
    <w:rsid w:val="002E0EF4"/>
    <w:rsid w:val="003105D4"/>
    <w:rsid w:val="00317541"/>
    <w:rsid w:val="0032140E"/>
    <w:rsid w:val="0032686B"/>
    <w:rsid w:val="00333BCA"/>
    <w:rsid w:val="0035493F"/>
    <w:rsid w:val="00356600"/>
    <w:rsid w:val="00360890"/>
    <w:rsid w:val="00361D0C"/>
    <w:rsid w:val="00371C73"/>
    <w:rsid w:val="00376135"/>
    <w:rsid w:val="00381957"/>
    <w:rsid w:val="00382C61"/>
    <w:rsid w:val="0038754D"/>
    <w:rsid w:val="0039584E"/>
    <w:rsid w:val="003A380B"/>
    <w:rsid w:val="003A5030"/>
    <w:rsid w:val="003A5B9B"/>
    <w:rsid w:val="003B10D3"/>
    <w:rsid w:val="003C5A39"/>
    <w:rsid w:val="003D5352"/>
    <w:rsid w:val="003D6AA7"/>
    <w:rsid w:val="003E0EB3"/>
    <w:rsid w:val="003E715F"/>
    <w:rsid w:val="003F08A5"/>
    <w:rsid w:val="00400B4D"/>
    <w:rsid w:val="00403437"/>
    <w:rsid w:val="0040695C"/>
    <w:rsid w:val="00423004"/>
    <w:rsid w:val="004255AC"/>
    <w:rsid w:val="004277E2"/>
    <w:rsid w:val="004278E1"/>
    <w:rsid w:val="00431BA2"/>
    <w:rsid w:val="0043772C"/>
    <w:rsid w:val="0044222A"/>
    <w:rsid w:val="00450D55"/>
    <w:rsid w:val="004534CA"/>
    <w:rsid w:val="00454E0E"/>
    <w:rsid w:val="00455D33"/>
    <w:rsid w:val="00475DAD"/>
    <w:rsid w:val="0049149C"/>
    <w:rsid w:val="004955E5"/>
    <w:rsid w:val="004A1E8F"/>
    <w:rsid w:val="004A43E6"/>
    <w:rsid w:val="004A73BB"/>
    <w:rsid w:val="004B6CF3"/>
    <w:rsid w:val="004C029F"/>
    <w:rsid w:val="004C348C"/>
    <w:rsid w:val="004D24E0"/>
    <w:rsid w:val="004D255C"/>
    <w:rsid w:val="004E25F3"/>
    <w:rsid w:val="004E3A51"/>
    <w:rsid w:val="004E7E02"/>
    <w:rsid w:val="00500466"/>
    <w:rsid w:val="0050556A"/>
    <w:rsid w:val="00507B24"/>
    <w:rsid w:val="00512204"/>
    <w:rsid w:val="00516D72"/>
    <w:rsid w:val="00523B2D"/>
    <w:rsid w:val="00525090"/>
    <w:rsid w:val="00533E60"/>
    <w:rsid w:val="00542D0C"/>
    <w:rsid w:val="005541AF"/>
    <w:rsid w:val="00563075"/>
    <w:rsid w:val="00567EEA"/>
    <w:rsid w:val="00574492"/>
    <w:rsid w:val="00583E03"/>
    <w:rsid w:val="005B3C0C"/>
    <w:rsid w:val="005B3D1A"/>
    <w:rsid w:val="005B79B4"/>
    <w:rsid w:val="005C2F5D"/>
    <w:rsid w:val="005D392A"/>
    <w:rsid w:val="005D7D8E"/>
    <w:rsid w:val="005F2F32"/>
    <w:rsid w:val="005F36CB"/>
    <w:rsid w:val="005F6486"/>
    <w:rsid w:val="005F6A60"/>
    <w:rsid w:val="00600FCA"/>
    <w:rsid w:val="00606B72"/>
    <w:rsid w:val="00606B8B"/>
    <w:rsid w:val="00611DEA"/>
    <w:rsid w:val="0061209F"/>
    <w:rsid w:val="00613278"/>
    <w:rsid w:val="006150FA"/>
    <w:rsid w:val="00627755"/>
    <w:rsid w:val="00631FFE"/>
    <w:rsid w:val="00643E74"/>
    <w:rsid w:val="00646259"/>
    <w:rsid w:val="00650A3B"/>
    <w:rsid w:val="00657711"/>
    <w:rsid w:val="00666D14"/>
    <w:rsid w:val="00674C24"/>
    <w:rsid w:val="0067518F"/>
    <w:rsid w:val="00676052"/>
    <w:rsid w:val="006914A0"/>
    <w:rsid w:val="00695858"/>
    <w:rsid w:val="006969CA"/>
    <w:rsid w:val="00697F7B"/>
    <w:rsid w:val="006A0AD7"/>
    <w:rsid w:val="006A3A82"/>
    <w:rsid w:val="006A5B85"/>
    <w:rsid w:val="006B7231"/>
    <w:rsid w:val="006D4A94"/>
    <w:rsid w:val="006D5663"/>
    <w:rsid w:val="006F0258"/>
    <w:rsid w:val="006F7201"/>
    <w:rsid w:val="0070686B"/>
    <w:rsid w:val="00714301"/>
    <w:rsid w:val="00722E35"/>
    <w:rsid w:val="00726F09"/>
    <w:rsid w:val="0072711A"/>
    <w:rsid w:val="0073016C"/>
    <w:rsid w:val="00730685"/>
    <w:rsid w:val="00742BDB"/>
    <w:rsid w:val="00756197"/>
    <w:rsid w:val="0075684A"/>
    <w:rsid w:val="00772384"/>
    <w:rsid w:val="0077620F"/>
    <w:rsid w:val="00782812"/>
    <w:rsid w:val="007952B0"/>
    <w:rsid w:val="007C0813"/>
    <w:rsid w:val="007C43B1"/>
    <w:rsid w:val="007C5FFE"/>
    <w:rsid w:val="007C67B2"/>
    <w:rsid w:val="007D2A3D"/>
    <w:rsid w:val="007E1C2A"/>
    <w:rsid w:val="007E3BBE"/>
    <w:rsid w:val="007F12F8"/>
    <w:rsid w:val="007F2D81"/>
    <w:rsid w:val="00801E84"/>
    <w:rsid w:val="0080598B"/>
    <w:rsid w:val="0082754B"/>
    <w:rsid w:val="0083207D"/>
    <w:rsid w:val="00844CC9"/>
    <w:rsid w:val="00867409"/>
    <w:rsid w:val="008713E1"/>
    <w:rsid w:val="00877C02"/>
    <w:rsid w:val="0088003F"/>
    <w:rsid w:val="00884141"/>
    <w:rsid w:val="00884B8B"/>
    <w:rsid w:val="008870FD"/>
    <w:rsid w:val="008A4FC5"/>
    <w:rsid w:val="008B0CCC"/>
    <w:rsid w:val="008B2B44"/>
    <w:rsid w:val="008B5BBC"/>
    <w:rsid w:val="008B6C47"/>
    <w:rsid w:val="008C2DA0"/>
    <w:rsid w:val="008D339E"/>
    <w:rsid w:val="008E3728"/>
    <w:rsid w:val="00906654"/>
    <w:rsid w:val="00906CF6"/>
    <w:rsid w:val="00922083"/>
    <w:rsid w:val="00930A92"/>
    <w:rsid w:val="00943B29"/>
    <w:rsid w:val="00947138"/>
    <w:rsid w:val="009473C6"/>
    <w:rsid w:val="00950013"/>
    <w:rsid w:val="00955A03"/>
    <w:rsid w:val="00972FCB"/>
    <w:rsid w:val="0098478C"/>
    <w:rsid w:val="009924D5"/>
    <w:rsid w:val="009946EF"/>
    <w:rsid w:val="00997CBE"/>
    <w:rsid w:val="009D2E8E"/>
    <w:rsid w:val="009D3AFD"/>
    <w:rsid w:val="009E0C63"/>
    <w:rsid w:val="009F2C6A"/>
    <w:rsid w:val="009F6F24"/>
    <w:rsid w:val="00A047BF"/>
    <w:rsid w:val="00A06ABC"/>
    <w:rsid w:val="00A16952"/>
    <w:rsid w:val="00A17386"/>
    <w:rsid w:val="00A3746C"/>
    <w:rsid w:val="00A42790"/>
    <w:rsid w:val="00A439C3"/>
    <w:rsid w:val="00A6075B"/>
    <w:rsid w:val="00A63D0F"/>
    <w:rsid w:val="00A65206"/>
    <w:rsid w:val="00A7021D"/>
    <w:rsid w:val="00A77924"/>
    <w:rsid w:val="00A80978"/>
    <w:rsid w:val="00A82F2C"/>
    <w:rsid w:val="00A92440"/>
    <w:rsid w:val="00A958A2"/>
    <w:rsid w:val="00AA4042"/>
    <w:rsid w:val="00AA458F"/>
    <w:rsid w:val="00AB26DC"/>
    <w:rsid w:val="00AC0239"/>
    <w:rsid w:val="00AD0E11"/>
    <w:rsid w:val="00AE1A3A"/>
    <w:rsid w:val="00AE2A09"/>
    <w:rsid w:val="00AE5853"/>
    <w:rsid w:val="00AE7FC4"/>
    <w:rsid w:val="00AF0225"/>
    <w:rsid w:val="00AF0341"/>
    <w:rsid w:val="00B00739"/>
    <w:rsid w:val="00B017EA"/>
    <w:rsid w:val="00B02CFF"/>
    <w:rsid w:val="00B0701B"/>
    <w:rsid w:val="00B17018"/>
    <w:rsid w:val="00B20791"/>
    <w:rsid w:val="00B31A21"/>
    <w:rsid w:val="00B33C9B"/>
    <w:rsid w:val="00B35A40"/>
    <w:rsid w:val="00B4110E"/>
    <w:rsid w:val="00B454C6"/>
    <w:rsid w:val="00B50E8F"/>
    <w:rsid w:val="00B610D9"/>
    <w:rsid w:val="00B61308"/>
    <w:rsid w:val="00B64E38"/>
    <w:rsid w:val="00B653AA"/>
    <w:rsid w:val="00B961A5"/>
    <w:rsid w:val="00B96AFF"/>
    <w:rsid w:val="00BB3F97"/>
    <w:rsid w:val="00BB6CCB"/>
    <w:rsid w:val="00BC230A"/>
    <w:rsid w:val="00BC3280"/>
    <w:rsid w:val="00BC5825"/>
    <w:rsid w:val="00BD5D69"/>
    <w:rsid w:val="00BE0A64"/>
    <w:rsid w:val="00BE558F"/>
    <w:rsid w:val="00BE79FE"/>
    <w:rsid w:val="00BF7169"/>
    <w:rsid w:val="00C00161"/>
    <w:rsid w:val="00C00427"/>
    <w:rsid w:val="00C00728"/>
    <w:rsid w:val="00C021ED"/>
    <w:rsid w:val="00C037CA"/>
    <w:rsid w:val="00C05D28"/>
    <w:rsid w:val="00C15F17"/>
    <w:rsid w:val="00C21273"/>
    <w:rsid w:val="00C223A2"/>
    <w:rsid w:val="00C255FB"/>
    <w:rsid w:val="00C374C9"/>
    <w:rsid w:val="00C40CA9"/>
    <w:rsid w:val="00C51A47"/>
    <w:rsid w:val="00C6149B"/>
    <w:rsid w:val="00C70211"/>
    <w:rsid w:val="00C849A3"/>
    <w:rsid w:val="00C85AEC"/>
    <w:rsid w:val="00C8659F"/>
    <w:rsid w:val="00C978CF"/>
    <w:rsid w:val="00CA289F"/>
    <w:rsid w:val="00CC2F6D"/>
    <w:rsid w:val="00CC3C62"/>
    <w:rsid w:val="00CC3CFC"/>
    <w:rsid w:val="00CD4C1E"/>
    <w:rsid w:val="00CD7438"/>
    <w:rsid w:val="00CE29F9"/>
    <w:rsid w:val="00CF79FD"/>
    <w:rsid w:val="00D03786"/>
    <w:rsid w:val="00D065DB"/>
    <w:rsid w:val="00D12D77"/>
    <w:rsid w:val="00D14AF1"/>
    <w:rsid w:val="00D21F3F"/>
    <w:rsid w:val="00D27BF3"/>
    <w:rsid w:val="00D46243"/>
    <w:rsid w:val="00D55AB7"/>
    <w:rsid w:val="00D62668"/>
    <w:rsid w:val="00D678D4"/>
    <w:rsid w:val="00D67E52"/>
    <w:rsid w:val="00D731EF"/>
    <w:rsid w:val="00D81123"/>
    <w:rsid w:val="00D814AA"/>
    <w:rsid w:val="00D824B2"/>
    <w:rsid w:val="00D82A41"/>
    <w:rsid w:val="00D86ABB"/>
    <w:rsid w:val="00D97748"/>
    <w:rsid w:val="00DA495C"/>
    <w:rsid w:val="00DB2BFB"/>
    <w:rsid w:val="00DB7599"/>
    <w:rsid w:val="00DC5AAD"/>
    <w:rsid w:val="00DD2993"/>
    <w:rsid w:val="00DD59C8"/>
    <w:rsid w:val="00DE261A"/>
    <w:rsid w:val="00DE77BF"/>
    <w:rsid w:val="00DF107D"/>
    <w:rsid w:val="00E216F3"/>
    <w:rsid w:val="00E25882"/>
    <w:rsid w:val="00E25B80"/>
    <w:rsid w:val="00E275A6"/>
    <w:rsid w:val="00E315CB"/>
    <w:rsid w:val="00E342E1"/>
    <w:rsid w:val="00E35E9C"/>
    <w:rsid w:val="00E42D14"/>
    <w:rsid w:val="00E47EFF"/>
    <w:rsid w:val="00E614F2"/>
    <w:rsid w:val="00E632D1"/>
    <w:rsid w:val="00E659A0"/>
    <w:rsid w:val="00E701B1"/>
    <w:rsid w:val="00E71EB6"/>
    <w:rsid w:val="00E82318"/>
    <w:rsid w:val="00E83B01"/>
    <w:rsid w:val="00EA183E"/>
    <w:rsid w:val="00EA7462"/>
    <w:rsid w:val="00EB26FA"/>
    <w:rsid w:val="00EC0662"/>
    <w:rsid w:val="00EC23DC"/>
    <w:rsid w:val="00EC7123"/>
    <w:rsid w:val="00ED306C"/>
    <w:rsid w:val="00ED731A"/>
    <w:rsid w:val="00EE38AD"/>
    <w:rsid w:val="00EF7A0E"/>
    <w:rsid w:val="00F00938"/>
    <w:rsid w:val="00F0134B"/>
    <w:rsid w:val="00F068C5"/>
    <w:rsid w:val="00F23CBD"/>
    <w:rsid w:val="00F34E7D"/>
    <w:rsid w:val="00F4048C"/>
    <w:rsid w:val="00F51127"/>
    <w:rsid w:val="00F608AB"/>
    <w:rsid w:val="00F6311C"/>
    <w:rsid w:val="00F702D9"/>
    <w:rsid w:val="00F72924"/>
    <w:rsid w:val="00F85F97"/>
    <w:rsid w:val="00F9623E"/>
    <w:rsid w:val="00F964F8"/>
    <w:rsid w:val="00FA1119"/>
    <w:rsid w:val="00FA2907"/>
    <w:rsid w:val="00FB0B54"/>
    <w:rsid w:val="00FB39EF"/>
    <w:rsid w:val="00FB5C3A"/>
    <w:rsid w:val="00FC027D"/>
    <w:rsid w:val="00FC165B"/>
    <w:rsid w:val="00FD382A"/>
    <w:rsid w:val="00FD4D95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8C3790E-8D05-4D2C-BEFC-4287B59B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A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0AD7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4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5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  <w:style w:type="paragraph" w:styleId="a8">
    <w:name w:val="Normal (Web)"/>
    <w:basedOn w:val="a"/>
    <w:uiPriority w:val="99"/>
    <w:rsid w:val="00A92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rsid w:val="00A92440"/>
  </w:style>
  <w:style w:type="paragraph" w:styleId="a9">
    <w:name w:val="header"/>
    <w:basedOn w:val="a"/>
    <w:link w:val="aa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05E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05EF"/>
    <w:rPr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locked/>
    <w:rsid w:val="0040695C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0695C"/>
    <w:pPr>
      <w:widowControl w:val="0"/>
      <w:shd w:val="clear" w:color="auto" w:fill="FFFFFF"/>
      <w:spacing w:after="0" w:line="456" w:lineRule="exact"/>
      <w:jc w:val="right"/>
    </w:pPr>
    <w:rPr>
      <w:rFonts w:ascii="Times New Roman" w:hAnsi="Times New Roman"/>
      <w:sz w:val="20"/>
      <w:szCs w:val="20"/>
      <w:lang w:eastAsia="ru-RU"/>
    </w:rPr>
  </w:style>
  <w:style w:type="character" w:customStyle="1" w:styleId="211pt">
    <w:name w:val="Основной текст (2) + 11 pt"/>
    <w:basedOn w:val="20"/>
    <w:rsid w:val="00CC3C62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/>
    </w:rPr>
  </w:style>
  <w:style w:type="table" w:styleId="ad">
    <w:name w:val="Table Grid"/>
    <w:basedOn w:val="a1"/>
    <w:uiPriority w:val="99"/>
    <w:locked/>
    <w:rsid w:val="00395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лок"/>
    <w:basedOn w:val="a"/>
    <w:link w:val="af"/>
    <w:qFormat/>
    <w:rsid w:val="001A6B24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">
    <w:name w:val="Блок Знак"/>
    <w:basedOn w:val="a0"/>
    <w:link w:val="ae"/>
    <w:rsid w:val="001A6B24"/>
    <w:rPr>
      <w:rFonts w:ascii="Arial" w:eastAsia="Times New Roman" w:hAnsi="Arial" w:cs="Arial"/>
      <w:b/>
      <w:sz w:val="72"/>
      <w:szCs w:val="72"/>
    </w:rPr>
  </w:style>
  <w:style w:type="table" w:customStyle="1" w:styleId="1">
    <w:name w:val="Сетка таблицы1"/>
    <w:basedOn w:val="a1"/>
    <w:next w:val="ad"/>
    <w:rsid w:val="00CE29F9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d"/>
    <w:rsid w:val="00730685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rsid w:val="003761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d"/>
    <w:rsid w:val="003761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d"/>
    <w:rsid w:val="0086740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d"/>
    <w:rsid w:val="00DE26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d"/>
    <w:rsid w:val="00DE26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8C37C-16B1-4DD0-9CB1-43FB536EC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6</Pages>
  <Words>1093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Скоморохова Юлия Сергеевна</cp:lastModifiedBy>
  <cp:revision>96</cp:revision>
  <cp:lastPrinted>2021-02-10T08:56:00Z</cp:lastPrinted>
  <dcterms:created xsi:type="dcterms:W3CDTF">2020-11-11T13:42:00Z</dcterms:created>
  <dcterms:modified xsi:type="dcterms:W3CDTF">2022-03-11T07:32:00Z</dcterms:modified>
</cp:coreProperties>
</file>